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4E" w:rsidRPr="00ED33E7" w:rsidRDefault="00D63178" w:rsidP="00A43D57">
      <w:pPr>
        <w:pStyle w:val="Rubrik1"/>
        <w:numPr>
          <w:ilvl w:val="0"/>
          <w:numId w:val="0"/>
        </w:numPr>
        <w:ind w:right="141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Standardformulär för sammanlänkade researrangemang</w:t>
      </w:r>
    </w:p>
    <w:p w:rsidR="00B5284E" w:rsidRPr="00E51C41" w:rsidRDefault="00E51C41" w:rsidP="00A43D57">
      <w:pPr>
        <w:rPr>
          <w:rFonts w:ascii="Times New Roman" w:eastAsia="Times New Roman" w:hAnsi="Times New Roman"/>
          <w:lang w:eastAsia="sv-SE"/>
        </w:rPr>
      </w:pPr>
      <w:r w:rsidRPr="006C51B4">
        <w:rPr>
          <w:rFonts w:ascii="Arial" w:eastAsia="Times New Roman" w:hAnsi="Arial" w:cs="Arial"/>
          <w:color w:val="000000"/>
          <w:lang w:eastAsia="sv-SE"/>
        </w:rPr>
        <w:t>Använd texten i de blå rutorna till er webbplats. Fyll i det som saknas enligt instruktionen på vår webbplats. Ruta 1 ska alltid synas tydligt för konsumenten, </w:t>
      </w:r>
      <w:r>
        <w:rPr>
          <w:rFonts w:ascii="Arial" w:eastAsia="Times New Roman" w:hAnsi="Arial" w:cs="Arial"/>
          <w:color w:val="000000"/>
          <w:lang w:eastAsia="sv-SE"/>
        </w:rPr>
        <w:br/>
      </w:r>
      <w:r w:rsidRPr="006C51B4">
        <w:rPr>
          <w:rFonts w:ascii="Arial" w:eastAsia="Times New Roman" w:hAnsi="Arial" w:cs="Arial"/>
          <w:color w:val="000000"/>
          <w:lang w:eastAsia="sv-SE"/>
        </w:rPr>
        <w:t>ruta 2 ska man länka till från ruta 1. Se exempel.</w:t>
      </w:r>
    </w:p>
    <w:p w:rsidR="00B5284E" w:rsidRDefault="00B5284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2A748A" w:rsidRPr="002C02FB" w:rsidRDefault="002A748A" w:rsidP="002A748A">
      <w:pPr>
        <w:ind w:right="141"/>
        <w:rPr>
          <w:rFonts w:ascii="Arial" w:hAnsi="Arial" w:cs="Arial"/>
          <w:i/>
          <w:color w:val="000000" w:themeColor="text1"/>
        </w:rPr>
      </w:pPr>
      <w:r w:rsidRPr="0084426A">
        <w:rPr>
          <w:rFonts w:ascii="Arial" w:hAnsi="Arial" w:cs="Arial"/>
          <w:i/>
          <w:color w:val="000000" w:themeColor="text1"/>
        </w:rPr>
        <w:t>Exempel</w:t>
      </w:r>
      <w:r>
        <w:rPr>
          <w:rFonts w:ascii="Arial" w:hAnsi="Arial" w:cs="Arial"/>
          <w:i/>
          <w:color w:val="000000" w:themeColor="text1"/>
        </w:rPr>
        <w:t xml:space="preserve"> ruta 1</w:t>
      </w:r>
    </w:p>
    <w:p w:rsidR="00F20714" w:rsidRDefault="005D38F0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163489C8" wp14:editId="78968B0E">
            <wp:extent cx="5710555" cy="3491999"/>
            <wp:effectExtent l="0" t="0" r="4445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ssexempel_Reseblanketter_1.jpg"/>
                    <pic:cNvPicPr/>
                  </pic:nvPicPr>
                  <pic:blipFill rotWithShape="1">
                    <a:blip r:embed="rId8"/>
                    <a:srcRect l="-293" t="1820" r="955" b="12324"/>
                    <a:stretch/>
                  </pic:blipFill>
                  <pic:spPr bwMode="auto">
                    <a:xfrm>
                      <a:off x="0" y="0"/>
                      <a:ext cx="5735408" cy="350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48A" w:rsidRPr="002A748A" w:rsidRDefault="002A748A" w:rsidP="002A748A">
      <w:pPr>
        <w:ind w:right="141"/>
        <w:rPr>
          <w:rFonts w:ascii="Arial" w:hAnsi="Arial" w:cs="Arial"/>
          <w:i/>
          <w:color w:val="000000" w:themeColor="text1"/>
        </w:rPr>
      </w:pPr>
      <w:r w:rsidRPr="0084426A">
        <w:rPr>
          <w:rFonts w:ascii="Arial" w:hAnsi="Arial" w:cs="Arial"/>
          <w:i/>
          <w:color w:val="000000" w:themeColor="text1"/>
        </w:rPr>
        <w:t>Exempel</w:t>
      </w:r>
      <w:r>
        <w:rPr>
          <w:rFonts w:ascii="Arial" w:hAnsi="Arial" w:cs="Arial"/>
          <w:i/>
          <w:color w:val="000000" w:themeColor="text1"/>
        </w:rPr>
        <w:t xml:space="preserve"> ruta 2</w:t>
      </w:r>
    </w:p>
    <w:p w:rsidR="00ED33E7" w:rsidRDefault="001969AA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eastAsia="Georgia" w:hAnsi="Arial" w:cs="Arial"/>
          <w:b/>
          <w:bCs/>
          <w:noProof/>
          <w:color w:val="000000" w:themeColor="text1"/>
          <w:sz w:val="28"/>
          <w:szCs w:val="28"/>
          <w:lang w:eastAsia="sv-SE"/>
        </w:rPr>
        <w:drawing>
          <wp:inline distT="0" distB="0" distL="0" distR="0" wp14:anchorId="6654CA5B" wp14:editId="5DE3EDA8">
            <wp:extent cx="5724000" cy="3309620"/>
            <wp:effectExtent l="0" t="0" r="381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issexempel_Reseblanketter_2.jpg"/>
                    <pic:cNvPicPr/>
                  </pic:nvPicPr>
                  <pic:blipFill rotWithShape="1">
                    <a:blip r:embed="rId9"/>
                    <a:srcRect l="-103" t="2580" r="1130" b="16531"/>
                    <a:stretch/>
                  </pic:blipFill>
                  <pic:spPr bwMode="auto">
                    <a:xfrm>
                      <a:off x="0" y="0"/>
                      <a:ext cx="5775593" cy="333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8BA" w:rsidRPr="00F20714" w:rsidRDefault="002273B8" w:rsidP="006F5435">
      <w:pPr>
        <w:ind w:left="-142" w:right="141" w:firstLine="142"/>
        <w:rPr>
          <w:rFonts w:ascii="Arial" w:hAnsi="Arial" w:cs="Arial"/>
          <w:color w:val="000000" w:themeColor="text1"/>
        </w:rPr>
      </w:pPr>
      <w:r>
        <w:rPr>
          <w:rStyle w:val="Rubrik2Char"/>
        </w:rPr>
        <w:lastRenderedPageBreak/>
        <w:t xml:space="preserve">Text till </w:t>
      </w:r>
      <w:r w:rsidR="000F6F90">
        <w:rPr>
          <w:rStyle w:val="Rubrik2Char"/>
        </w:rPr>
        <w:t>ruta 1</w:t>
      </w:r>
      <w:bookmarkStart w:id="0" w:name="_GoBack"/>
      <w:bookmarkEnd w:id="0"/>
    </w:p>
    <w:p w:rsidR="00ED33E7" w:rsidRDefault="00ED33E7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421207" w:rsidRPr="0084426A" w:rsidTr="00F94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Om du bokar ytterligare resetjänster för din resa eller semester via denna länk/dessa länkar omfattas du INTE av de rättigheter som är tillämpliga på paketresor enligt direktiv (EU) 2015/2302. </w:t>
            </w: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Därför kommer vårt företag 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E2F5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E2F56">
              <w:rPr>
                <w:rFonts w:ascii="Arial" w:hAnsi="Arial" w:cs="Arial"/>
                <w:color w:val="000000" w:themeColor="text1"/>
              </w:rPr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E2F56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E2F56">
              <w:rPr>
                <w:rFonts w:ascii="Arial" w:hAnsi="Arial" w:cs="Arial"/>
                <w:color w:val="000000" w:themeColor="text1"/>
              </w:rPr>
              <w:t>,</w:t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 inte att ansvara för att dessa ytterligare resetjänster fullgörs korrekt. Vid problem kontakta den relevanta tjänsteleverantören. </w:t>
            </w: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Om du bokar ytterligare resetjänster via denna länk/dessa länkar senast 24 timmar efter det att du mottagit bokningsbekräftelsen från vårt företag 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E2F5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E2F56">
              <w:rPr>
                <w:rFonts w:ascii="Arial" w:hAnsi="Arial" w:cs="Arial"/>
                <w:color w:val="000000" w:themeColor="text1"/>
              </w:rPr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E2F56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E2F56">
              <w:rPr>
                <w:rFonts w:ascii="Arial" w:hAnsi="Arial" w:cs="Arial"/>
                <w:color w:val="000000" w:themeColor="text1"/>
              </w:rPr>
              <w:t>,</w:t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kommer dessa resetjänster emellertid att utgöra en del av ett sammanlänkat researrangemang. I ett sådant fall har 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E2F5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E2F56">
              <w:rPr>
                <w:rFonts w:ascii="Arial" w:hAnsi="Arial" w:cs="Arial"/>
                <w:color w:val="000000" w:themeColor="text1"/>
              </w:rPr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E2F56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E2F56">
              <w:rPr>
                <w:rFonts w:ascii="Arial" w:hAnsi="Arial" w:cs="Arial"/>
                <w:color w:val="000000" w:themeColor="text1"/>
              </w:rPr>
              <w:t>,</w:t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i enlighet med EU-rätten, ett skydd för återbetalning av dina betalningar till 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E2F5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E2F56">
              <w:rPr>
                <w:rFonts w:ascii="Arial" w:hAnsi="Arial" w:cs="Arial"/>
                <w:color w:val="000000" w:themeColor="text1"/>
              </w:rPr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E2F56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E2F56">
              <w:rPr>
                <w:rFonts w:ascii="Arial" w:hAnsi="Arial" w:cs="Arial"/>
                <w:color w:val="000000" w:themeColor="text1"/>
              </w:rPr>
              <w:t>,</w:t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 för tjänster som inte fullgörs som en följd av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"XY:s"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  <w:r w:rsidRPr="006E2F56">
              <w:rPr>
                <w:rFonts w:ascii="Arial" w:hAnsi="Arial" w:cs="Arial"/>
                <w:color w:val="000000" w:themeColor="text1"/>
              </w:rPr>
              <w:t>,</w:t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 obestånd och, vid behov, din hemtransport. Observera att detta inte innebär någon återbetalning om den berörda tjänsteleverantören hamnar på obestånd.</w:t>
            </w: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421207" w:rsidRPr="006E2F56" w:rsidRDefault="006E2F56" w:rsidP="006E2F56">
            <w:pPr>
              <w:rPr>
                <w:rFonts w:ascii="Arial" w:hAnsi="Arial" w:cs="Arial"/>
                <w:color w:val="000000" w:themeColor="text1"/>
              </w:rPr>
            </w:pPr>
            <w:r w:rsidRPr="006E2F56">
              <w:rPr>
                <w:rFonts w:ascii="Arial" w:hAnsi="Arial" w:cs="Arial"/>
                <w:color w:val="000000" w:themeColor="text1"/>
              </w:rPr>
              <w:t>Mer information om skydd vid obestånd.</w:t>
            </w:r>
          </w:p>
        </w:tc>
      </w:tr>
    </w:tbl>
    <w:p w:rsidR="00421207" w:rsidRDefault="00421207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152CE4" w:rsidRDefault="00152CE4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E61341" w:rsidRDefault="002273B8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  <w:r>
        <w:rPr>
          <w:rStyle w:val="Rubrik2Char"/>
        </w:rPr>
        <w:t xml:space="preserve">Text till </w:t>
      </w:r>
      <w:r w:rsidR="00C55C7E">
        <w:rPr>
          <w:rStyle w:val="Rubrik2Char"/>
        </w:rPr>
        <w:t>ruta 2</w:t>
      </w:r>
    </w:p>
    <w:p w:rsidR="00152CE4" w:rsidRPr="00152CE4" w:rsidRDefault="00152CE4" w:rsidP="00152CE4">
      <w:pPr>
        <w:ind w:left="-142" w:right="141"/>
        <w:rPr>
          <w:rFonts w:ascii="Arial" w:hAnsi="Arial" w:cs="Arial"/>
          <w:color w:val="000000" w:themeColor="text1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84426A" w:rsidRPr="0084426A" w:rsidTr="00E6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E2F5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E2F5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E2F56">
              <w:rPr>
                <w:rFonts w:ascii="Arial" w:hAnsi="Arial" w:cs="Arial"/>
                <w:color w:val="000000" w:themeColor="text1"/>
              </w:rPr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E2F56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har tecknat skydd vid obestånd hos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YZ (den enhet som ansvarar för skyddet vid obestånd, t.ex. en garantifond eller ett försäkringsbolag)&quot;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"YZ (den enhet som ansvarar för skyddet vid obestånd, t.ex. en garantifond eller ett försäkringsbolag)"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Resenärer får kontakta denna enhet eller, i tillämpliga fall, den behöriga myndigheten Kammarkollegiet, Birger Jarlsgatan 16, 114 34 Stockholm, 08-700 08 00, registratur@kammarkollegiet.se om resetjänsterna inte tillhandahålls till följd av 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6E2F5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E2F56">
              <w:rPr>
                <w:rFonts w:ascii="Arial" w:hAnsi="Arial" w:cs="Arial"/>
                <w:color w:val="000000" w:themeColor="text1"/>
              </w:rPr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E2F56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obestånd.</w:t>
            </w: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Anmärkning: Detta skydd vid obestånd gäller inte avtal med andra parter än 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E2F5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E2F56">
              <w:rPr>
                <w:rFonts w:ascii="Arial" w:hAnsi="Arial" w:cs="Arial"/>
                <w:color w:val="000000" w:themeColor="text1"/>
              </w:rPr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E2F56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som kan fullgöras trots 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6E2F5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E2F56">
              <w:rPr>
                <w:rFonts w:ascii="Arial" w:hAnsi="Arial" w:cs="Arial"/>
                <w:color w:val="000000" w:themeColor="text1"/>
              </w:rPr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E2F56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6E2F5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E2F56">
              <w:rPr>
                <w:rFonts w:ascii="Arial" w:hAnsi="Arial" w:cs="Arial"/>
                <w:b w:val="0"/>
                <w:color w:val="000000" w:themeColor="text1"/>
              </w:rPr>
              <w:t xml:space="preserve"> obestånd.</w:t>
            </w: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E2F56" w:rsidRPr="006E2F56" w:rsidRDefault="006E2F56" w:rsidP="006E2F5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E2F56">
              <w:rPr>
                <w:rFonts w:ascii="Arial" w:hAnsi="Arial" w:cs="Arial"/>
                <w:b w:val="0"/>
                <w:color w:val="000000" w:themeColor="text1"/>
              </w:rPr>
              <w:t>Direktiv (EU) 2015/2302 i den form som det har införlivats i nationell rätt</w:t>
            </w:r>
          </w:p>
          <w:p w:rsidR="0084426A" w:rsidRPr="006E2F56" w:rsidRDefault="006E2F56" w:rsidP="006E2F56">
            <w:pPr>
              <w:ind w:right="141"/>
              <w:rPr>
                <w:rFonts w:ascii="Arial" w:hAnsi="Arial" w:cs="Arial"/>
                <w:color w:val="000000" w:themeColor="text1"/>
              </w:rPr>
            </w:pPr>
            <w:r w:rsidRPr="006E2F56">
              <w:rPr>
                <w:rFonts w:ascii="Arial" w:hAnsi="Arial" w:cs="Arial"/>
                <w:color w:val="000000" w:themeColor="text1"/>
              </w:rPr>
              <w:t>https://svenskforfattningssamling.se/doc/20181217.html</w:t>
            </w:r>
          </w:p>
        </w:tc>
      </w:tr>
    </w:tbl>
    <w:p w:rsidR="00A43D57" w:rsidRPr="0084426A" w:rsidRDefault="00A43D57">
      <w:pPr>
        <w:ind w:right="141"/>
        <w:rPr>
          <w:color w:val="000000" w:themeColor="text1"/>
        </w:rPr>
      </w:pPr>
    </w:p>
    <w:sectPr w:rsidR="00A43D57" w:rsidRPr="0084426A" w:rsidSect="00CA4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81" w:rsidRDefault="00CB3981" w:rsidP="000842CB">
      <w:r>
        <w:separator/>
      </w:r>
    </w:p>
    <w:p w:rsidR="00CB3981" w:rsidRDefault="00CB3981"/>
  </w:endnote>
  <w:endnote w:type="continuationSeparator" w:id="0">
    <w:p w:rsidR="00CB3981" w:rsidRDefault="00CB3981" w:rsidP="000842CB">
      <w:r>
        <w:continuationSeparator/>
      </w:r>
    </w:p>
    <w:p w:rsidR="00CB3981" w:rsidRDefault="00CB3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802040204020203"/>
    <w:charset w:val="00"/>
    <w:family w:val="swiss"/>
    <w:pitch w:val="variable"/>
    <w:sig w:usb0="E00002FF" w:usb1="5000205B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bon LT Std">
    <w:panose1 w:val="02020602060506020403"/>
    <w:charset w:val="00"/>
    <w:family w:val="roman"/>
    <w:pitch w:val="variable"/>
    <w:sig w:usb0="800000AF" w:usb1="5000204A" w:usb2="00000000" w:usb3="00000000" w:csb0="00000001" w:csb1="00000000"/>
  </w:font>
  <w:font w:name="open_sanssemibold">
    <w:altName w:val="Calibri"/>
    <w:panose1 w:val="020B0604020202020204"/>
    <w:charset w:val="00"/>
    <w:family w:val="auto"/>
    <w:pitch w:val="default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81" w:rsidRDefault="00CB3981" w:rsidP="000842CB">
      <w:r>
        <w:separator/>
      </w:r>
    </w:p>
    <w:p w:rsidR="00CB3981" w:rsidRDefault="00CB3981"/>
  </w:footnote>
  <w:footnote w:type="continuationSeparator" w:id="0">
    <w:p w:rsidR="00CB3981" w:rsidRDefault="00CB3981" w:rsidP="000842CB">
      <w:r>
        <w:continuationSeparator/>
      </w:r>
    </w:p>
    <w:p w:rsidR="00CB3981" w:rsidRDefault="00CB3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D6" w:rsidRPr="00A448D9" w:rsidRDefault="002756D6" w:rsidP="00612793">
    <w:pPr>
      <w:pStyle w:val="Sidhuvud"/>
      <w:tabs>
        <w:tab w:val="clear" w:pos="4536"/>
        <w:tab w:val="clear" w:pos="9072"/>
        <w:tab w:val="right" w:pos="8371"/>
      </w:tabs>
      <w:jc w:val="right"/>
      <w:rPr>
        <w:szCs w:val="21"/>
      </w:rPr>
    </w:pP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PAGE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szCs w:val="21"/>
      </w:rPr>
      <w:t xml:space="preserve"> (</w:t>
    </w: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NUMPAGES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bCs/>
        <w:szCs w:val="21"/>
      </w:rPr>
      <w:t>)</w:t>
    </w:r>
  </w:p>
  <w:p w:rsidR="002756D6" w:rsidRPr="00612793" w:rsidRDefault="002756D6" w:rsidP="00612793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66F"/>
    <w:multiLevelType w:val="multilevel"/>
    <w:tmpl w:val="0A92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F079C"/>
    <w:multiLevelType w:val="hybridMultilevel"/>
    <w:tmpl w:val="4366FC0C"/>
    <w:lvl w:ilvl="0" w:tplc="14FEA266">
      <w:start w:val="1"/>
      <w:numFmt w:val="bullet"/>
      <w:pStyle w:val="Frgadlista-dekorfrg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C24C47"/>
    <w:multiLevelType w:val="hybridMultilevel"/>
    <w:tmpl w:val="3918E008"/>
    <w:lvl w:ilvl="0" w:tplc="CBAAD67E">
      <w:start w:val="1"/>
      <w:numFmt w:val="bullet"/>
      <w:pStyle w:val="Punktlista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0D60"/>
    <w:multiLevelType w:val="hybridMultilevel"/>
    <w:tmpl w:val="8ED0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144AA"/>
    <w:multiLevelType w:val="multilevel"/>
    <w:tmpl w:val="13A894C0"/>
    <w:lvl w:ilvl="0">
      <w:start w:val="1"/>
      <w:numFmt w:val="decimal"/>
      <w:pStyle w:val="Rubrik1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Rubrik2"/>
      <w:lvlText w:val="%1.%2"/>
      <w:lvlJc w:val="left"/>
      <w:pPr>
        <w:ind w:left="1372" w:hanging="805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3312" w:hanging="104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Rubrik4"/>
      <w:lvlText w:val="%1.%2.%3.%4"/>
      <w:lvlJc w:val="left"/>
      <w:pPr>
        <w:ind w:left="1281" w:hanging="128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6"/>
    <w:rsid w:val="000017E0"/>
    <w:rsid w:val="00003CB0"/>
    <w:rsid w:val="00005C91"/>
    <w:rsid w:val="00013D55"/>
    <w:rsid w:val="000150A8"/>
    <w:rsid w:val="00022BA0"/>
    <w:rsid w:val="000237A0"/>
    <w:rsid w:val="00024684"/>
    <w:rsid w:val="00024F62"/>
    <w:rsid w:val="0002618A"/>
    <w:rsid w:val="00033C4F"/>
    <w:rsid w:val="00034003"/>
    <w:rsid w:val="00034DB7"/>
    <w:rsid w:val="000353A2"/>
    <w:rsid w:val="00037561"/>
    <w:rsid w:val="0003764D"/>
    <w:rsid w:val="00040629"/>
    <w:rsid w:val="00040BB2"/>
    <w:rsid w:val="00043969"/>
    <w:rsid w:val="00046656"/>
    <w:rsid w:val="00050A4D"/>
    <w:rsid w:val="000526C9"/>
    <w:rsid w:val="00054A72"/>
    <w:rsid w:val="00055970"/>
    <w:rsid w:val="00056263"/>
    <w:rsid w:val="00056C6E"/>
    <w:rsid w:val="000622D4"/>
    <w:rsid w:val="00063E6F"/>
    <w:rsid w:val="000739B2"/>
    <w:rsid w:val="00076FA0"/>
    <w:rsid w:val="000772EC"/>
    <w:rsid w:val="000842CB"/>
    <w:rsid w:val="00090FD4"/>
    <w:rsid w:val="00092F14"/>
    <w:rsid w:val="0009311E"/>
    <w:rsid w:val="0009354A"/>
    <w:rsid w:val="00093978"/>
    <w:rsid w:val="00096724"/>
    <w:rsid w:val="000973FD"/>
    <w:rsid w:val="000A0408"/>
    <w:rsid w:val="000A2B58"/>
    <w:rsid w:val="000A2D04"/>
    <w:rsid w:val="000A7739"/>
    <w:rsid w:val="000B0116"/>
    <w:rsid w:val="000B0169"/>
    <w:rsid w:val="000B15DA"/>
    <w:rsid w:val="000B1AC4"/>
    <w:rsid w:val="000B2757"/>
    <w:rsid w:val="000B3277"/>
    <w:rsid w:val="000B5C69"/>
    <w:rsid w:val="000C01B4"/>
    <w:rsid w:val="000C0D05"/>
    <w:rsid w:val="000C2AD1"/>
    <w:rsid w:val="000C4D2A"/>
    <w:rsid w:val="000D13D4"/>
    <w:rsid w:val="000D30E5"/>
    <w:rsid w:val="000D4061"/>
    <w:rsid w:val="000D5383"/>
    <w:rsid w:val="000D76CE"/>
    <w:rsid w:val="000E0F1A"/>
    <w:rsid w:val="000F60F0"/>
    <w:rsid w:val="000F6F90"/>
    <w:rsid w:val="000F72B6"/>
    <w:rsid w:val="00101528"/>
    <w:rsid w:val="00101D7B"/>
    <w:rsid w:val="00110EDC"/>
    <w:rsid w:val="00114613"/>
    <w:rsid w:val="00116FD1"/>
    <w:rsid w:val="00124D1B"/>
    <w:rsid w:val="00124E01"/>
    <w:rsid w:val="0013011A"/>
    <w:rsid w:val="001357F5"/>
    <w:rsid w:val="00140C8A"/>
    <w:rsid w:val="00141058"/>
    <w:rsid w:val="00141146"/>
    <w:rsid w:val="0014158B"/>
    <w:rsid w:val="001525B5"/>
    <w:rsid w:val="00152CE4"/>
    <w:rsid w:val="0015530C"/>
    <w:rsid w:val="00155A10"/>
    <w:rsid w:val="00157240"/>
    <w:rsid w:val="00157EDF"/>
    <w:rsid w:val="00157EF9"/>
    <w:rsid w:val="00161587"/>
    <w:rsid w:val="00161F9E"/>
    <w:rsid w:val="00164C92"/>
    <w:rsid w:val="0016767C"/>
    <w:rsid w:val="00170615"/>
    <w:rsid w:val="00173040"/>
    <w:rsid w:val="00180941"/>
    <w:rsid w:val="001838E4"/>
    <w:rsid w:val="00184741"/>
    <w:rsid w:val="00185426"/>
    <w:rsid w:val="001854A7"/>
    <w:rsid w:val="001877B0"/>
    <w:rsid w:val="0018799D"/>
    <w:rsid w:val="0019259B"/>
    <w:rsid w:val="00192DEE"/>
    <w:rsid w:val="00192FC4"/>
    <w:rsid w:val="001969AA"/>
    <w:rsid w:val="001A0097"/>
    <w:rsid w:val="001A04D7"/>
    <w:rsid w:val="001A1EA4"/>
    <w:rsid w:val="001B2A60"/>
    <w:rsid w:val="001B656D"/>
    <w:rsid w:val="001B6FF1"/>
    <w:rsid w:val="001B7313"/>
    <w:rsid w:val="001B75A3"/>
    <w:rsid w:val="001D29DC"/>
    <w:rsid w:val="001D2E77"/>
    <w:rsid w:val="001D665B"/>
    <w:rsid w:val="001E0CA5"/>
    <w:rsid w:val="001F0529"/>
    <w:rsid w:val="001F6DF5"/>
    <w:rsid w:val="001F7970"/>
    <w:rsid w:val="002007BA"/>
    <w:rsid w:val="002018B0"/>
    <w:rsid w:val="00202712"/>
    <w:rsid w:val="00202775"/>
    <w:rsid w:val="00204E5B"/>
    <w:rsid w:val="002052C8"/>
    <w:rsid w:val="002135CA"/>
    <w:rsid w:val="00220B02"/>
    <w:rsid w:val="00222715"/>
    <w:rsid w:val="002273B8"/>
    <w:rsid w:val="00232A95"/>
    <w:rsid w:val="00233055"/>
    <w:rsid w:val="00234C5B"/>
    <w:rsid w:val="002361BB"/>
    <w:rsid w:val="00237647"/>
    <w:rsid w:val="00237694"/>
    <w:rsid w:val="002471E4"/>
    <w:rsid w:val="00254498"/>
    <w:rsid w:val="002571F2"/>
    <w:rsid w:val="00257C4F"/>
    <w:rsid w:val="0026722F"/>
    <w:rsid w:val="002677FF"/>
    <w:rsid w:val="0027224F"/>
    <w:rsid w:val="0027233D"/>
    <w:rsid w:val="002756D6"/>
    <w:rsid w:val="002764FC"/>
    <w:rsid w:val="00277699"/>
    <w:rsid w:val="0028124B"/>
    <w:rsid w:val="00285A2D"/>
    <w:rsid w:val="0029074C"/>
    <w:rsid w:val="00291980"/>
    <w:rsid w:val="00295A0D"/>
    <w:rsid w:val="002A05E8"/>
    <w:rsid w:val="002A748A"/>
    <w:rsid w:val="002A75F9"/>
    <w:rsid w:val="002B01C3"/>
    <w:rsid w:val="002B5BC2"/>
    <w:rsid w:val="002B638D"/>
    <w:rsid w:val="002B7C3A"/>
    <w:rsid w:val="002C02FB"/>
    <w:rsid w:val="002C61C2"/>
    <w:rsid w:val="002C6E5C"/>
    <w:rsid w:val="002C7254"/>
    <w:rsid w:val="002C79A5"/>
    <w:rsid w:val="002D00E1"/>
    <w:rsid w:val="002D35DB"/>
    <w:rsid w:val="002D5F91"/>
    <w:rsid w:val="002D735D"/>
    <w:rsid w:val="002D7D9F"/>
    <w:rsid w:val="002E0B77"/>
    <w:rsid w:val="002E2CB1"/>
    <w:rsid w:val="002F0E9B"/>
    <w:rsid w:val="002F56FB"/>
    <w:rsid w:val="002F7DAD"/>
    <w:rsid w:val="00303652"/>
    <w:rsid w:val="003039C8"/>
    <w:rsid w:val="00303B07"/>
    <w:rsid w:val="0030689A"/>
    <w:rsid w:val="00307FD9"/>
    <w:rsid w:val="003101DC"/>
    <w:rsid w:val="0031199C"/>
    <w:rsid w:val="00311C42"/>
    <w:rsid w:val="00312400"/>
    <w:rsid w:val="0031326B"/>
    <w:rsid w:val="00322D35"/>
    <w:rsid w:val="00333470"/>
    <w:rsid w:val="00333A0B"/>
    <w:rsid w:val="00337945"/>
    <w:rsid w:val="003443BA"/>
    <w:rsid w:val="00344F81"/>
    <w:rsid w:val="0034707B"/>
    <w:rsid w:val="0035000A"/>
    <w:rsid w:val="00350547"/>
    <w:rsid w:val="00350EBA"/>
    <w:rsid w:val="0035527F"/>
    <w:rsid w:val="003558B2"/>
    <w:rsid w:val="0035724E"/>
    <w:rsid w:val="00362E0E"/>
    <w:rsid w:val="00365E41"/>
    <w:rsid w:val="00370D74"/>
    <w:rsid w:val="00375D06"/>
    <w:rsid w:val="0039050E"/>
    <w:rsid w:val="00390E30"/>
    <w:rsid w:val="00392729"/>
    <w:rsid w:val="0039325D"/>
    <w:rsid w:val="00393D76"/>
    <w:rsid w:val="003A1684"/>
    <w:rsid w:val="003A1C90"/>
    <w:rsid w:val="003A1E19"/>
    <w:rsid w:val="003A2C25"/>
    <w:rsid w:val="003A365C"/>
    <w:rsid w:val="003A4B2A"/>
    <w:rsid w:val="003B33DC"/>
    <w:rsid w:val="003B36BB"/>
    <w:rsid w:val="003B54AB"/>
    <w:rsid w:val="003B705D"/>
    <w:rsid w:val="003C0B4D"/>
    <w:rsid w:val="003C21FC"/>
    <w:rsid w:val="003D0F7A"/>
    <w:rsid w:val="003D2D0A"/>
    <w:rsid w:val="003D40F4"/>
    <w:rsid w:val="003E2802"/>
    <w:rsid w:val="003F3FE5"/>
    <w:rsid w:val="003F4467"/>
    <w:rsid w:val="003F64AB"/>
    <w:rsid w:val="004020D1"/>
    <w:rsid w:val="00402906"/>
    <w:rsid w:val="00405F40"/>
    <w:rsid w:val="00406212"/>
    <w:rsid w:val="00406367"/>
    <w:rsid w:val="00412B84"/>
    <w:rsid w:val="0041445F"/>
    <w:rsid w:val="00414A49"/>
    <w:rsid w:val="00417FAF"/>
    <w:rsid w:val="00420D52"/>
    <w:rsid w:val="00421207"/>
    <w:rsid w:val="00423530"/>
    <w:rsid w:val="00425A63"/>
    <w:rsid w:val="00427133"/>
    <w:rsid w:val="004323E0"/>
    <w:rsid w:val="0043443F"/>
    <w:rsid w:val="0043634A"/>
    <w:rsid w:val="004364FE"/>
    <w:rsid w:val="00436BDA"/>
    <w:rsid w:val="00444510"/>
    <w:rsid w:val="004457B3"/>
    <w:rsid w:val="00447B8D"/>
    <w:rsid w:val="00453A91"/>
    <w:rsid w:val="00460862"/>
    <w:rsid w:val="00462943"/>
    <w:rsid w:val="00472269"/>
    <w:rsid w:val="00474A2A"/>
    <w:rsid w:val="004851A9"/>
    <w:rsid w:val="00485CC6"/>
    <w:rsid w:val="00486EA9"/>
    <w:rsid w:val="004870A6"/>
    <w:rsid w:val="00490513"/>
    <w:rsid w:val="00493B7F"/>
    <w:rsid w:val="004945EF"/>
    <w:rsid w:val="0049494D"/>
    <w:rsid w:val="00494E8F"/>
    <w:rsid w:val="004A174C"/>
    <w:rsid w:val="004A231E"/>
    <w:rsid w:val="004A359D"/>
    <w:rsid w:val="004A38FB"/>
    <w:rsid w:val="004A3F26"/>
    <w:rsid w:val="004A5E13"/>
    <w:rsid w:val="004B1DBD"/>
    <w:rsid w:val="004B47F9"/>
    <w:rsid w:val="004C0AB2"/>
    <w:rsid w:val="004C19AC"/>
    <w:rsid w:val="004C2DFE"/>
    <w:rsid w:val="004C372E"/>
    <w:rsid w:val="004C7AA7"/>
    <w:rsid w:val="004D1131"/>
    <w:rsid w:val="004D48B9"/>
    <w:rsid w:val="004E087B"/>
    <w:rsid w:val="004E4312"/>
    <w:rsid w:val="004E628E"/>
    <w:rsid w:val="004E6920"/>
    <w:rsid w:val="004E73E0"/>
    <w:rsid w:val="004F0693"/>
    <w:rsid w:val="004F1C15"/>
    <w:rsid w:val="004F36CC"/>
    <w:rsid w:val="004F39F1"/>
    <w:rsid w:val="004F46CF"/>
    <w:rsid w:val="004F5AE6"/>
    <w:rsid w:val="00500368"/>
    <w:rsid w:val="00503B48"/>
    <w:rsid w:val="005049E6"/>
    <w:rsid w:val="0050501B"/>
    <w:rsid w:val="00505A91"/>
    <w:rsid w:val="00507984"/>
    <w:rsid w:val="00507BA9"/>
    <w:rsid w:val="00512492"/>
    <w:rsid w:val="00514DC7"/>
    <w:rsid w:val="005179F6"/>
    <w:rsid w:val="005229D5"/>
    <w:rsid w:val="00522A72"/>
    <w:rsid w:val="005237E3"/>
    <w:rsid w:val="0052695A"/>
    <w:rsid w:val="00527547"/>
    <w:rsid w:val="00530A9F"/>
    <w:rsid w:val="00540B0E"/>
    <w:rsid w:val="0054510A"/>
    <w:rsid w:val="00546E61"/>
    <w:rsid w:val="005526EE"/>
    <w:rsid w:val="00552705"/>
    <w:rsid w:val="00560C5C"/>
    <w:rsid w:val="00565A42"/>
    <w:rsid w:val="005664C1"/>
    <w:rsid w:val="00567BD3"/>
    <w:rsid w:val="00570BB0"/>
    <w:rsid w:val="00576DC1"/>
    <w:rsid w:val="0058145C"/>
    <w:rsid w:val="0058159B"/>
    <w:rsid w:val="00585C0B"/>
    <w:rsid w:val="00586698"/>
    <w:rsid w:val="005906C5"/>
    <w:rsid w:val="00594DA3"/>
    <w:rsid w:val="00596A04"/>
    <w:rsid w:val="005A35EE"/>
    <w:rsid w:val="005B37AE"/>
    <w:rsid w:val="005B7F11"/>
    <w:rsid w:val="005C06E9"/>
    <w:rsid w:val="005C3D4F"/>
    <w:rsid w:val="005C5499"/>
    <w:rsid w:val="005D2297"/>
    <w:rsid w:val="005D2855"/>
    <w:rsid w:val="005D38F0"/>
    <w:rsid w:val="005D4180"/>
    <w:rsid w:val="005E016B"/>
    <w:rsid w:val="005E2238"/>
    <w:rsid w:val="005E569A"/>
    <w:rsid w:val="005E76AE"/>
    <w:rsid w:val="005F2DC9"/>
    <w:rsid w:val="005F3A6E"/>
    <w:rsid w:val="005F4DFA"/>
    <w:rsid w:val="005F604A"/>
    <w:rsid w:val="0060472E"/>
    <w:rsid w:val="00604BDA"/>
    <w:rsid w:val="00607023"/>
    <w:rsid w:val="00610C89"/>
    <w:rsid w:val="00611BE3"/>
    <w:rsid w:val="00612793"/>
    <w:rsid w:val="00620645"/>
    <w:rsid w:val="0062195E"/>
    <w:rsid w:val="00622AAE"/>
    <w:rsid w:val="006301CD"/>
    <w:rsid w:val="006308B1"/>
    <w:rsid w:val="00630D83"/>
    <w:rsid w:val="00632B93"/>
    <w:rsid w:val="00640797"/>
    <w:rsid w:val="00640BB4"/>
    <w:rsid w:val="00650C40"/>
    <w:rsid w:val="00655FAB"/>
    <w:rsid w:val="00667DE6"/>
    <w:rsid w:val="00671396"/>
    <w:rsid w:val="00676252"/>
    <w:rsid w:val="00683648"/>
    <w:rsid w:val="00687E42"/>
    <w:rsid w:val="006913FA"/>
    <w:rsid w:val="006936F0"/>
    <w:rsid w:val="006A24A2"/>
    <w:rsid w:val="006A2DB7"/>
    <w:rsid w:val="006A7345"/>
    <w:rsid w:val="006C02DC"/>
    <w:rsid w:val="006C4E6F"/>
    <w:rsid w:val="006C6D63"/>
    <w:rsid w:val="006D16D5"/>
    <w:rsid w:val="006D4C07"/>
    <w:rsid w:val="006D5031"/>
    <w:rsid w:val="006E03D3"/>
    <w:rsid w:val="006E1EF8"/>
    <w:rsid w:val="006E2F56"/>
    <w:rsid w:val="006E35F0"/>
    <w:rsid w:val="006E4059"/>
    <w:rsid w:val="006E4198"/>
    <w:rsid w:val="006E4B29"/>
    <w:rsid w:val="006E6684"/>
    <w:rsid w:val="006E7701"/>
    <w:rsid w:val="006E7814"/>
    <w:rsid w:val="006E7ECE"/>
    <w:rsid w:val="006F1D45"/>
    <w:rsid w:val="006F4FE9"/>
    <w:rsid w:val="006F5435"/>
    <w:rsid w:val="006F6EF1"/>
    <w:rsid w:val="006F79AC"/>
    <w:rsid w:val="00702CBE"/>
    <w:rsid w:val="00707486"/>
    <w:rsid w:val="00711DBF"/>
    <w:rsid w:val="007122E1"/>
    <w:rsid w:val="00712585"/>
    <w:rsid w:val="007127B9"/>
    <w:rsid w:val="0071303C"/>
    <w:rsid w:val="007145D9"/>
    <w:rsid w:val="007228A1"/>
    <w:rsid w:val="0072428A"/>
    <w:rsid w:val="007255CC"/>
    <w:rsid w:val="00726B70"/>
    <w:rsid w:val="007275D8"/>
    <w:rsid w:val="00727D37"/>
    <w:rsid w:val="00733986"/>
    <w:rsid w:val="00733FEA"/>
    <w:rsid w:val="00736867"/>
    <w:rsid w:val="00736A4C"/>
    <w:rsid w:val="00744B98"/>
    <w:rsid w:val="00747334"/>
    <w:rsid w:val="00747A52"/>
    <w:rsid w:val="00752CD6"/>
    <w:rsid w:val="00754F41"/>
    <w:rsid w:val="007563C4"/>
    <w:rsid w:val="007572EC"/>
    <w:rsid w:val="0076094A"/>
    <w:rsid w:val="00767577"/>
    <w:rsid w:val="00773C27"/>
    <w:rsid w:val="00774220"/>
    <w:rsid w:val="0077463C"/>
    <w:rsid w:val="00774DB0"/>
    <w:rsid w:val="0077722B"/>
    <w:rsid w:val="007817A1"/>
    <w:rsid w:val="007835C4"/>
    <w:rsid w:val="00784849"/>
    <w:rsid w:val="007864B0"/>
    <w:rsid w:val="00787DBE"/>
    <w:rsid w:val="00791232"/>
    <w:rsid w:val="00791308"/>
    <w:rsid w:val="007946D9"/>
    <w:rsid w:val="00797383"/>
    <w:rsid w:val="007A03D5"/>
    <w:rsid w:val="007A0ABA"/>
    <w:rsid w:val="007A1898"/>
    <w:rsid w:val="007A6576"/>
    <w:rsid w:val="007A7370"/>
    <w:rsid w:val="007A7787"/>
    <w:rsid w:val="007A7821"/>
    <w:rsid w:val="007B0798"/>
    <w:rsid w:val="007B6BA0"/>
    <w:rsid w:val="007C0145"/>
    <w:rsid w:val="007C2DA7"/>
    <w:rsid w:val="007D194A"/>
    <w:rsid w:val="007D3E6A"/>
    <w:rsid w:val="007D5327"/>
    <w:rsid w:val="007E24C1"/>
    <w:rsid w:val="007E488D"/>
    <w:rsid w:val="007F5E95"/>
    <w:rsid w:val="008101F2"/>
    <w:rsid w:val="0081105D"/>
    <w:rsid w:val="008212D1"/>
    <w:rsid w:val="00822A9D"/>
    <w:rsid w:val="00831030"/>
    <w:rsid w:val="0083387F"/>
    <w:rsid w:val="00834A90"/>
    <w:rsid w:val="00835084"/>
    <w:rsid w:val="00836FCC"/>
    <w:rsid w:val="0083756E"/>
    <w:rsid w:val="00837C1C"/>
    <w:rsid w:val="00842B27"/>
    <w:rsid w:val="00844195"/>
    <w:rsid w:val="0084426A"/>
    <w:rsid w:val="008451E6"/>
    <w:rsid w:val="00850CC7"/>
    <w:rsid w:val="00850DF0"/>
    <w:rsid w:val="00851C74"/>
    <w:rsid w:val="0086201B"/>
    <w:rsid w:val="00865721"/>
    <w:rsid w:val="008746BA"/>
    <w:rsid w:val="00874DA9"/>
    <w:rsid w:val="00876BB3"/>
    <w:rsid w:val="00880C63"/>
    <w:rsid w:val="0088785E"/>
    <w:rsid w:val="00890466"/>
    <w:rsid w:val="008919F7"/>
    <w:rsid w:val="00897571"/>
    <w:rsid w:val="008A4313"/>
    <w:rsid w:val="008A6619"/>
    <w:rsid w:val="008B42EA"/>
    <w:rsid w:val="008B4864"/>
    <w:rsid w:val="008B4999"/>
    <w:rsid w:val="008C582B"/>
    <w:rsid w:val="008D0651"/>
    <w:rsid w:val="008D0F53"/>
    <w:rsid w:val="008D3D4F"/>
    <w:rsid w:val="008D4EAC"/>
    <w:rsid w:val="008D5A0D"/>
    <w:rsid w:val="008D6DE6"/>
    <w:rsid w:val="008E48B3"/>
    <w:rsid w:val="008F131F"/>
    <w:rsid w:val="008F4196"/>
    <w:rsid w:val="008F4288"/>
    <w:rsid w:val="008F4FAE"/>
    <w:rsid w:val="009049EC"/>
    <w:rsid w:val="00905842"/>
    <w:rsid w:val="009104C9"/>
    <w:rsid w:val="00911C8B"/>
    <w:rsid w:val="0091638C"/>
    <w:rsid w:val="009178B2"/>
    <w:rsid w:val="0092481E"/>
    <w:rsid w:val="00927080"/>
    <w:rsid w:val="00935040"/>
    <w:rsid w:val="0095359F"/>
    <w:rsid w:val="00954D8E"/>
    <w:rsid w:val="00956173"/>
    <w:rsid w:val="0095775E"/>
    <w:rsid w:val="00960A58"/>
    <w:rsid w:val="00962693"/>
    <w:rsid w:val="00963493"/>
    <w:rsid w:val="00963606"/>
    <w:rsid w:val="009703E4"/>
    <w:rsid w:val="0097177B"/>
    <w:rsid w:val="00973439"/>
    <w:rsid w:val="00974EEB"/>
    <w:rsid w:val="009836D1"/>
    <w:rsid w:val="0098382B"/>
    <w:rsid w:val="00985273"/>
    <w:rsid w:val="00986CEA"/>
    <w:rsid w:val="00990F78"/>
    <w:rsid w:val="00991604"/>
    <w:rsid w:val="00992983"/>
    <w:rsid w:val="00993707"/>
    <w:rsid w:val="00997BCA"/>
    <w:rsid w:val="009A1764"/>
    <w:rsid w:val="009A4746"/>
    <w:rsid w:val="009A6B8D"/>
    <w:rsid w:val="009B339F"/>
    <w:rsid w:val="009B7027"/>
    <w:rsid w:val="009C08B2"/>
    <w:rsid w:val="009C14CD"/>
    <w:rsid w:val="009C2B07"/>
    <w:rsid w:val="009D197C"/>
    <w:rsid w:val="009E2632"/>
    <w:rsid w:val="009E4394"/>
    <w:rsid w:val="009E6F6A"/>
    <w:rsid w:val="009F25F8"/>
    <w:rsid w:val="009F2E72"/>
    <w:rsid w:val="00A010FE"/>
    <w:rsid w:val="00A027BA"/>
    <w:rsid w:val="00A07BF5"/>
    <w:rsid w:val="00A11354"/>
    <w:rsid w:val="00A13E89"/>
    <w:rsid w:val="00A14639"/>
    <w:rsid w:val="00A15D7D"/>
    <w:rsid w:val="00A20112"/>
    <w:rsid w:val="00A32B65"/>
    <w:rsid w:val="00A35B15"/>
    <w:rsid w:val="00A4019D"/>
    <w:rsid w:val="00A40B02"/>
    <w:rsid w:val="00A432BB"/>
    <w:rsid w:val="00A43686"/>
    <w:rsid w:val="00A43D57"/>
    <w:rsid w:val="00A45486"/>
    <w:rsid w:val="00A465E5"/>
    <w:rsid w:val="00A51F26"/>
    <w:rsid w:val="00A52181"/>
    <w:rsid w:val="00A55287"/>
    <w:rsid w:val="00A552B4"/>
    <w:rsid w:val="00A5571E"/>
    <w:rsid w:val="00A64D48"/>
    <w:rsid w:val="00A65021"/>
    <w:rsid w:val="00A667CC"/>
    <w:rsid w:val="00A713D8"/>
    <w:rsid w:val="00A72A50"/>
    <w:rsid w:val="00A7483C"/>
    <w:rsid w:val="00A74938"/>
    <w:rsid w:val="00A7577B"/>
    <w:rsid w:val="00A758FD"/>
    <w:rsid w:val="00A776AC"/>
    <w:rsid w:val="00A82DEA"/>
    <w:rsid w:val="00A8461E"/>
    <w:rsid w:val="00A849E7"/>
    <w:rsid w:val="00A84D3D"/>
    <w:rsid w:val="00A86DDF"/>
    <w:rsid w:val="00A91C4D"/>
    <w:rsid w:val="00A93B35"/>
    <w:rsid w:val="00A94EAC"/>
    <w:rsid w:val="00A9563C"/>
    <w:rsid w:val="00AA1EDF"/>
    <w:rsid w:val="00AA2529"/>
    <w:rsid w:val="00AA5F86"/>
    <w:rsid w:val="00AA70DE"/>
    <w:rsid w:val="00AB23AE"/>
    <w:rsid w:val="00AB3507"/>
    <w:rsid w:val="00AB5C9E"/>
    <w:rsid w:val="00AC11C1"/>
    <w:rsid w:val="00AC16EC"/>
    <w:rsid w:val="00AC2640"/>
    <w:rsid w:val="00AC4CF3"/>
    <w:rsid w:val="00AC5E86"/>
    <w:rsid w:val="00AC60FE"/>
    <w:rsid w:val="00AC62D9"/>
    <w:rsid w:val="00AC6BFA"/>
    <w:rsid w:val="00AC6D9A"/>
    <w:rsid w:val="00AC7A5E"/>
    <w:rsid w:val="00AD0760"/>
    <w:rsid w:val="00AD3DAE"/>
    <w:rsid w:val="00AD62A5"/>
    <w:rsid w:val="00AE0913"/>
    <w:rsid w:val="00AE0B3B"/>
    <w:rsid w:val="00AE1D1F"/>
    <w:rsid w:val="00AE304A"/>
    <w:rsid w:val="00AE5478"/>
    <w:rsid w:val="00AE637E"/>
    <w:rsid w:val="00AE7C59"/>
    <w:rsid w:val="00AF2A0D"/>
    <w:rsid w:val="00AF3EF4"/>
    <w:rsid w:val="00AF4E99"/>
    <w:rsid w:val="00AF6568"/>
    <w:rsid w:val="00AF6C07"/>
    <w:rsid w:val="00B002B1"/>
    <w:rsid w:val="00B01281"/>
    <w:rsid w:val="00B03DAF"/>
    <w:rsid w:val="00B0435C"/>
    <w:rsid w:val="00B07638"/>
    <w:rsid w:val="00B12E7A"/>
    <w:rsid w:val="00B170E3"/>
    <w:rsid w:val="00B24A53"/>
    <w:rsid w:val="00B31882"/>
    <w:rsid w:val="00B321B3"/>
    <w:rsid w:val="00B35B3B"/>
    <w:rsid w:val="00B46D41"/>
    <w:rsid w:val="00B47029"/>
    <w:rsid w:val="00B510D9"/>
    <w:rsid w:val="00B523E7"/>
    <w:rsid w:val="00B5284E"/>
    <w:rsid w:val="00B530AF"/>
    <w:rsid w:val="00B56A0E"/>
    <w:rsid w:val="00B616BB"/>
    <w:rsid w:val="00B6375A"/>
    <w:rsid w:val="00B63DD1"/>
    <w:rsid w:val="00B65D32"/>
    <w:rsid w:val="00B65F2B"/>
    <w:rsid w:val="00B66060"/>
    <w:rsid w:val="00B662AF"/>
    <w:rsid w:val="00B664CC"/>
    <w:rsid w:val="00B72651"/>
    <w:rsid w:val="00B747AE"/>
    <w:rsid w:val="00B755E6"/>
    <w:rsid w:val="00B77B9D"/>
    <w:rsid w:val="00B81466"/>
    <w:rsid w:val="00B84252"/>
    <w:rsid w:val="00B847A5"/>
    <w:rsid w:val="00B86DB7"/>
    <w:rsid w:val="00B87296"/>
    <w:rsid w:val="00B92D25"/>
    <w:rsid w:val="00B93819"/>
    <w:rsid w:val="00B93A57"/>
    <w:rsid w:val="00B93DB6"/>
    <w:rsid w:val="00B9424E"/>
    <w:rsid w:val="00BA0863"/>
    <w:rsid w:val="00BA5013"/>
    <w:rsid w:val="00BA5A49"/>
    <w:rsid w:val="00BA6A7E"/>
    <w:rsid w:val="00BA7AA1"/>
    <w:rsid w:val="00BB0529"/>
    <w:rsid w:val="00BB3818"/>
    <w:rsid w:val="00BB50AD"/>
    <w:rsid w:val="00BB69F5"/>
    <w:rsid w:val="00BC10E5"/>
    <w:rsid w:val="00BC1796"/>
    <w:rsid w:val="00BC180F"/>
    <w:rsid w:val="00BC1B33"/>
    <w:rsid w:val="00BC2A68"/>
    <w:rsid w:val="00BC31FF"/>
    <w:rsid w:val="00BD1B67"/>
    <w:rsid w:val="00BE05C4"/>
    <w:rsid w:val="00BF168E"/>
    <w:rsid w:val="00C01E4E"/>
    <w:rsid w:val="00C050F1"/>
    <w:rsid w:val="00C06885"/>
    <w:rsid w:val="00C06D1C"/>
    <w:rsid w:val="00C10110"/>
    <w:rsid w:val="00C10632"/>
    <w:rsid w:val="00C12C6D"/>
    <w:rsid w:val="00C147CF"/>
    <w:rsid w:val="00C15450"/>
    <w:rsid w:val="00C17623"/>
    <w:rsid w:val="00C20AD9"/>
    <w:rsid w:val="00C216CF"/>
    <w:rsid w:val="00C2274D"/>
    <w:rsid w:val="00C2389F"/>
    <w:rsid w:val="00C24CD9"/>
    <w:rsid w:val="00C252D6"/>
    <w:rsid w:val="00C25A88"/>
    <w:rsid w:val="00C31EE1"/>
    <w:rsid w:val="00C32404"/>
    <w:rsid w:val="00C3266E"/>
    <w:rsid w:val="00C34660"/>
    <w:rsid w:val="00C34F28"/>
    <w:rsid w:val="00C35C6A"/>
    <w:rsid w:val="00C37D86"/>
    <w:rsid w:val="00C41C9D"/>
    <w:rsid w:val="00C43332"/>
    <w:rsid w:val="00C44C90"/>
    <w:rsid w:val="00C44EC2"/>
    <w:rsid w:val="00C476F8"/>
    <w:rsid w:val="00C54BA1"/>
    <w:rsid w:val="00C55C7E"/>
    <w:rsid w:val="00C610B9"/>
    <w:rsid w:val="00C61BDF"/>
    <w:rsid w:val="00C61BE5"/>
    <w:rsid w:val="00C63348"/>
    <w:rsid w:val="00C667DC"/>
    <w:rsid w:val="00C7508B"/>
    <w:rsid w:val="00C77AC7"/>
    <w:rsid w:val="00C8045B"/>
    <w:rsid w:val="00C8073A"/>
    <w:rsid w:val="00C811BD"/>
    <w:rsid w:val="00C81625"/>
    <w:rsid w:val="00C83545"/>
    <w:rsid w:val="00C845B4"/>
    <w:rsid w:val="00C85ACF"/>
    <w:rsid w:val="00C86DCE"/>
    <w:rsid w:val="00C870AC"/>
    <w:rsid w:val="00C87C80"/>
    <w:rsid w:val="00CA1524"/>
    <w:rsid w:val="00CA4984"/>
    <w:rsid w:val="00CA6723"/>
    <w:rsid w:val="00CB3981"/>
    <w:rsid w:val="00CB64D6"/>
    <w:rsid w:val="00CB7259"/>
    <w:rsid w:val="00CC28F8"/>
    <w:rsid w:val="00CC52EC"/>
    <w:rsid w:val="00CC5331"/>
    <w:rsid w:val="00CC5D4E"/>
    <w:rsid w:val="00CD064C"/>
    <w:rsid w:val="00CD2C00"/>
    <w:rsid w:val="00CD7AD7"/>
    <w:rsid w:val="00CE2AA2"/>
    <w:rsid w:val="00CE3796"/>
    <w:rsid w:val="00CE4CF2"/>
    <w:rsid w:val="00CE50CE"/>
    <w:rsid w:val="00D02638"/>
    <w:rsid w:val="00D0415E"/>
    <w:rsid w:val="00D042F0"/>
    <w:rsid w:val="00D0758A"/>
    <w:rsid w:val="00D13E65"/>
    <w:rsid w:val="00D158BA"/>
    <w:rsid w:val="00D15E67"/>
    <w:rsid w:val="00D16157"/>
    <w:rsid w:val="00D22156"/>
    <w:rsid w:val="00D27725"/>
    <w:rsid w:val="00D27E36"/>
    <w:rsid w:val="00D31850"/>
    <w:rsid w:val="00D376CB"/>
    <w:rsid w:val="00D40BC5"/>
    <w:rsid w:val="00D41855"/>
    <w:rsid w:val="00D41A37"/>
    <w:rsid w:val="00D41B5A"/>
    <w:rsid w:val="00D443C5"/>
    <w:rsid w:val="00D46E22"/>
    <w:rsid w:val="00D47BA8"/>
    <w:rsid w:val="00D52647"/>
    <w:rsid w:val="00D52A5F"/>
    <w:rsid w:val="00D54DE4"/>
    <w:rsid w:val="00D567A1"/>
    <w:rsid w:val="00D63178"/>
    <w:rsid w:val="00D639A6"/>
    <w:rsid w:val="00D64BF2"/>
    <w:rsid w:val="00D67EE1"/>
    <w:rsid w:val="00D7223F"/>
    <w:rsid w:val="00D733E6"/>
    <w:rsid w:val="00D7590A"/>
    <w:rsid w:val="00D82F80"/>
    <w:rsid w:val="00D849B5"/>
    <w:rsid w:val="00D84AFC"/>
    <w:rsid w:val="00D87059"/>
    <w:rsid w:val="00D87BC5"/>
    <w:rsid w:val="00D92025"/>
    <w:rsid w:val="00D93985"/>
    <w:rsid w:val="00D93DE3"/>
    <w:rsid w:val="00D94508"/>
    <w:rsid w:val="00D95819"/>
    <w:rsid w:val="00DA1129"/>
    <w:rsid w:val="00DA26E2"/>
    <w:rsid w:val="00DA65FD"/>
    <w:rsid w:val="00DB1513"/>
    <w:rsid w:val="00DB6C55"/>
    <w:rsid w:val="00DB7FA3"/>
    <w:rsid w:val="00DC53F9"/>
    <w:rsid w:val="00DC5416"/>
    <w:rsid w:val="00DC731D"/>
    <w:rsid w:val="00DD1068"/>
    <w:rsid w:val="00DD2F0B"/>
    <w:rsid w:val="00DD395C"/>
    <w:rsid w:val="00DD3C18"/>
    <w:rsid w:val="00DD7392"/>
    <w:rsid w:val="00DD7DC4"/>
    <w:rsid w:val="00DE158B"/>
    <w:rsid w:val="00DE1FF2"/>
    <w:rsid w:val="00DE695D"/>
    <w:rsid w:val="00DF0107"/>
    <w:rsid w:val="00DF0AD7"/>
    <w:rsid w:val="00DF0C21"/>
    <w:rsid w:val="00DF0C57"/>
    <w:rsid w:val="00DF1025"/>
    <w:rsid w:val="00DF11DD"/>
    <w:rsid w:val="00DF1800"/>
    <w:rsid w:val="00E00975"/>
    <w:rsid w:val="00E00F71"/>
    <w:rsid w:val="00E120EE"/>
    <w:rsid w:val="00E1280F"/>
    <w:rsid w:val="00E13116"/>
    <w:rsid w:val="00E277F1"/>
    <w:rsid w:val="00E3118F"/>
    <w:rsid w:val="00E3240E"/>
    <w:rsid w:val="00E345E8"/>
    <w:rsid w:val="00E40AD6"/>
    <w:rsid w:val="00E41CFE"/>
    <w:rsid w:val="00E45FEC"/>
    <w:rsid w:val="00E479C4"/>
    <w:rsid w:val="00E514F8"/>
    <w:rsid w:val="00E51857"/>
    <w:rsid w:val="00E51C41"/>
    <w:rsid w:val="00E51F1D"/>
    <w:rsid w:val="00E52A44"/>
    <w:rsid w:val="00E5497C"/>
    <w:rsid w:val="00E564AB"/>
    <w:rsid w:val="00E56BF1"/>
    <w:rsid w:val="00E570FF"/>
    <w:rsid w:val="00E57E5B"/>
    <w:rsid w:val="00E61341"/>
    <w:rsid w:val="00E63045"/>
    <w:rsid w:val="00E63EE4"/>
    <w:rsid w:val="00E64950"/>
    <w:rsid w:val="00E71326"/>
    <w:rsid w:val="00E71DA3"/>
    <w:rsid w:val="00E734DF"/>
    <w:rsid w:val="00E737DD"/>
    <w:rsid w:val="00E7419C"/>
    <w:rsid w:val="00E7430E"/>
    <w:rsid w:val="00E77C39"/>
    <w:rsid w:val="00E83799"/>
    <w:rsid w:val="00E85618"/>
    <w:rsid w:val="00E85DDE"/>
    <w:rsid w:val="00E9000D"/>
    <w:rsid w:val="00E90DA5"/>
    <w:rsid w:val="00EA04A0"/>
    <w:rsid w:val="00EA07D1"/>
    <w:rsid w:val="00EA105C"/>
    <w:rsid w:val="00EA3AF4"/>
    <w:rsid w:val="00EB0A09"/>
    <w:rsid w:val="00EB3021"/>
    <w:rsid w:val="00EB639A"/>
    <w:rsid w:val="00EC06F5"/>
    <w:rsid w:val="00EC1B7F"/>
    <w:rsid w:val="00EC2C56"/>
    <w:rsid w:val="00EC5BD3"/>
    <w:rsid w:val="00EC6A7E"/>
    <w:rsid w:val="00EC734B"/>
    <w:rsid w:val="00EC7B94"/>
    <w:rsid w:val="00ED0AFC"/>
    <w:rsid w:val="00ED33E7"/>
    <w:rsid w:val="00ED583B"/>
    <w:rsid w:val="00ED6C4E"/>
    <w:rsid w:val="00EE03E3"/>
    <w:rsid w:val="00EE0894"/>
    <w:rsid w:val="00EE2A05"/>
    <w:rsid w:val="00EE2B97"/>
    <w:rsid w:val="00EE3B00"/>
    <w:rsid w:val="00EF0F4A"/>
    <w:rsid w:val="00EF11CC"/>
    <w:rsid w:val="00EF60F9"/>
    <w:rsid w:val="00EF7403"/>
    <w:rsid w:val="00F02178"/>
    <w:rsid w:val="00F0231D"/>
    <w:rsid w:val="00F040AF"/>
    <w:rsid w:val="00F043B7"/>
    <w:rsid w:val="00F075E3"/>
    <w:rsid w:val="00F077D2"/>
    <w:rsid w:val="00F12F4E"/>
    <w:rsid w:val="00F130E6"/>
    <w:rsid w:val="00F14431"/>
    <w:rsid w:val="00F15291"/>
    <w:rsid w:val="00F16E7B"/>
    <w:rsid w:val="00F176D9"/>
    <w:rsid w:val="00F20714"/>
    <w:rsid w:val="00F2237F"/>
    <w:rsid w:val="00F258A3"/>
    <w:rsid w:val="00F32C6D"/>
    <w:rsid w:val="00F340E7"/>
    <w:rsid w:val="00F35FF6"/>
    <w:rsid w:val="00F36F94"/>
    <w:rsid w:val="00F371B6"/>
    <w:rsid w:val="00F3766A"/>
    <w:rsid w:val="00F400BB"/>
    <w:rsid w:val="00F40C98"/>
    <w:rsid w:val="00F43144"/>
    <w:rsid w:val="00F4493A"/>
    <w:rsid w:val="00F525D9"/>
    <w:rsid w:val="00F52A35"/>
    <w:rsid w:val="00F55EF0"/>
    <w:rsid w:val="00F56824"/>
    <w:rsid w:val="00F5744C"/>
    <w:rsid w:val="00F576C7"/>
    <w:rsid w:val="00F62C17"/>
    <w:rsid w:val="00F63AD6"/>
    <w:rsid w:val="00F744C2"/>
    <w:rsid w:val="00F76197"/>
    <w:rsid w:val="00F7657F"/>
    <w:rsid w:val="00F83B85"/>
    <w:rsid w:val="00F909C9"/>
    <w:rsid w:val="00F945D0"/>
    <w:rsid w:val="00F94F48"/>
    <w:rsid w:val="00FA140C"/>
    <w:rsid w:val="00FA33E9"/>
    <w:rsid w:val="00FA4F76"/>
    <w:rsid w:val="00FA5F84"/>
    <w:rsid w:val="00FA7446"/>
    <w:rsid w:val="00FC009C"/>
    <w:rsid w:val="00FC19F0"/>
    <w:rsid w:val="00FC1CA0"/>
    <w:rsid w:val="00FC6816"/>
    <w:rsid w:val="00FD17C1"/>
    <w:rsid w:val="00FD1A71"/>
    <w:rsid w:val="00FD1DFA"/>
    <w:rsid w:val="00FD3870"/>
    <w:rsid w:val="00FD43EF"/>
    <w:rsid w:val="00FD4FF8"/>
    <w:rsid w:val="00FD5F9A"/>
    <w:rsid w:val="00FD6028"/>
    <w:rsid w:val="00FE27F7"/>
    <w:rsid w:val="00FF1284"/>
    <w:rsid w:val="00FF29C4"/>
    <w:rsid w:val="00FF2B0B"/>
    <w:rsid w:val="00FF3BC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387E0"/>
  <w15:chartTrackingRefBased/>
  <w15:docId w15:val="{010BDF75-C7B5-BF46-A6C7-20FFB4D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E4E"/>
    <w:rPr>
      <w:rFonts w:ascii="Calibri" w:eastAsia="Calibri" w:hAnsi="Calibri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3443F"/>
    <w:pPr>
      <w:keepNext/>
      <w:keepLines/>
      <w:pageBreakBefore/>
      <w:numPr>
        <w:numId w:val="2"/>
      </w:numPr>
      <w:spacing w:after="240" w:line="276" w:lineRule="auto"/>
      <w:contextualSpacing/>
      <w:outlineLvl w:val="0"/>
    </w:pPr>
    <w:rPr>
      <w:rFonts w:ascii="Arial" w:eastAsia="MS Mincho" w:hAnsi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443C5"/>
    <w:pPr>
      <w:keepNext/>
      <w:keepLines/>
      <w:numPr>
        <w:ilvl w:val="1"/>
        <w:numId w:val="1"/>
      </w:numPr>
      <w:spacing w:before="400"/>
      <w:ind w:left="805"/>
      <w:contextualSpacing/>
      <w:outlineLvl w:val="1"/>
    </w:pPr>
    <w:rPr>
      <w:rFonts w:ascii="Arial" w:eastAsia="MS Mincho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D4EAC"/>
    <w:pPr>
      <w:keepNext/>
      <w:keepLines/>
      <w:numPr>
        <w:ilvl w:val="2"/>
        <w:numId w:val="1"/>
      </w:numPr>
      <w:spacing w:before="360"/>
      <w:ind w:left="1043"/>
      <w:contextualSpacing/>
      <w:outlineLvl w:val="2"/>
    </w:pPr>
    <w:rPr>
      <w:rFonts w:ascii="Arial" w:eastAsia="MS Mincho" w:hAnsi="Arial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0842CB"/>
    <w:pPr>
      <w:keepNext/>
      <w:keepLines/>
      <w:numPr>
        <w:ilvl w:val="3"/>
        <w:numId w:val="2"/>
      </w:numPr>
      <w:spacing w:before="360"/>
      <w:contextualSpacing/>
      <w:outlineLvl w:val="3"/>
    </w:pPr>
    <w:rPr>
      <w:rFonts w:ascii="Arial" w:eastAsia="MS Mincho" w:hAnsi="Arial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0842CB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MS Mincho" w:hAnsi="Arial"/>
    </w:rPr>
  </w:style>
  <w:style w:type="paragraph" w:styleId="Rubrik6">
    <w:name w:val="heading 6"/>
    <w:basedOn w:val="Normal"/>
    <w:next w:val="Normal"/>
    <w:link w:val="Rubrik6Char"/>
    <w:uiPriority w:val="9"/>
    <w:qFormat/>
    <w:rsid w:val="000842CB"/>
    <w:pPr>
      <w:keepNext/>
      <w:keepLines/>
      <w:numPr>
        <w:ilvl w:val="5"/>
        <w:numId w:val="2"/>
      </w:numPr>
      <w:spacing w:before="200"/>
      <w:outlineLvl w:val="5"/>
    </w:pPr>
    <w:rPr>
      <w:rFonts w:ascii="Arial" w:eastAsia="MS Mincho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qFormat/>
    <w:rsid w:val="000842CB"/>
    <w:pPr>
      <w:keepNext/>
      <w:keepLines/>
      <w:numPr>
        <w:ilvl w:val="6"/>
        <w:numId w:val="2"/>
      </w:numPr>
      <w:spacing w:before="200"/>
      <w:outlineLvl w:val="6"/>
    </w:pPr>
    <w:rPr>
      <w:rFonts w:ascii="Arial" w:eastAsia="MS Mincho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qFormat/>
    <w:rsid w:val="000842CB"/>
    <w:pPr>
      <w:keepNext/>
      <w:keepLines/>
      <w:numPr>
        <w:ilvl w:val="7"/>
        <w:numId w:val="2"/>
      </w:numPr>
      <w:spacing w:before="200"/>
      <w:outlineLvl w:val="7"/>
    </w:pPr>
    <w:rPr>
      <w:rFonts w:ascii="Arial" w:eastAsia="MS Mincho" w:hAnsi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0842CB"/>
    <w:pPr>
      <w:keepNext/>
      <w:keepLines/>
      <w:numPr>
        <w:ilvl w:val="8"/>
        <w:numId w:val="3"/>
      </w:numPr>
      <w:spacing w:before="200"/>
      <w:ind w:left="1584" w:hanging="1584"/>
      <w:outlineLvl w:val="8"/>
    </w:pPr>
    <w:rPr>
      <w:rFonts w:ascii="Arial" w:eastAsia="MS Mincho" w:hAnsi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-Brdtext">
    <w:name w:val="Tabell - Brödtext"/>
    <w:basedOn w:val="Normal"/>
    <w:qFormat/>
    <w:rsid w:val="007E488D"/>
    <w:pPr>
      <w:spacing w:before="40" w:line="276" w:lineRule="auto"/>
    </w:pPr>
    <w:rPr>
      <w:rFonts w:ascii="Arial" w:hAnsi="Arial"/>
      <w:color w:val="000000"/>
      <w:sz w:val="20"/>
      <w:szCs w:val="20"/>
    </w:rPr>
  </w:style>
  <w:style w:type="character" w:customStyle="1" w:styleId="Rubrik1Char">
    <w:name w:val="Rubrik 1 Char"/>
    <w:link w:val="Rubrik1"/>
    <w:uiPriority w:val="9"/>
    <w:rsid w:val="0043443F"/>
    <w:rPr>
      <w:rFonts w:ascii="Arial" w:eastAsia="MS Mincho" w:hAnsi="Arial"/>
      <w:b/>
      <w:bCs/>
      <w:sz w:val="32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D443C5"/>
    <w:rPr>
      <w:rFonts w:ascii="Arial" w:eastAsia="MS Mincho" w:hAnsi="Arial"/>
      <w:b/>
      <w:bCs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8D4EAC"/>
    <w:rPr>
      <w:rFonts w:ascii="Arial" w:eastAsia="MS Mincho" w:hAnsi="Arial"/>
      <w:b/>
      <w:bCs/>
      <w:sz w:val="22"/>
      <w:szCs w:val="24"/>
      <w:lang w:eastAsia="en-US"/>
    </w:rPr>
  </w:style>
  <w:style w:type="character" w:customStyle="1" w:styleId="Rubrik4Char">
    <w:name w:val="Rubrik 4 Char"/>
    <w:link w:val="Rubrik4"/>
    <w:uiPriority w:val="9"/>
    <w:rsid w:val="000842CB"/>
    <w:rPr>
      <w:rFonts w:ascii="Arial" w:eastAsia="MS Mincho" w:hAnsi="Arial"/>
      <w:bCs/>
      <w:i/>
      <w:iCs/>
      <w:sz w:val="22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0842CB"/>
    <w:rPr>
      <w:rFonts w:ascii="Arial" w:eastAsia="MS Mincho" w:hAnsi="Arial"/>
      <w:sz w:val="24"/>
      <w:szCs w:val="24"/>
      <w:lang w:eastAsia="en-US"/>
    </w:rPr>
  </w:style>
  <w:style w:type="character" w:customStyle="1" w:styleId="Rubrik6Char">
    <w:name w:val="Rubrik 6 Char"/>
    <w:link w:val="Rubrik6"/>
    <w:uiPriority w:val="9"/>
    <w:rsid w:val="000842CB"/>
    <w:rPr>
      <w:rFonts w:ascii="Arial" w:eastAsia="MS Mincho" w:hAnsi="Arial"/>
      <w:i/>
      <w:iCs/>
      <w:sz w:val="24"/>
      <w:szCs w:val="24"/>
      <w:lang w:eastAsia="en-US"/>
    </w:rPr>
  </w:style>
  <w:style w:type="character" w:customStyle="1" w:styleId="Rubrik7Char">
    <w:name w:val="Rubrik 7 Char"/>
    <w:link w:val="Rubrik7"/>
    <w:uiPriority w:val="9"/>
    <w:rsid w:val="000842CB"/>
    <w:rPr>
      <w:rFonts w:ascii="Arial" w:eastAsia="MS Mincho" w:hAnsi="Arial"/>
      <w:i/>
      <w:iCs/>
      <w:color w:val="404040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rsid w:val="000842CB"/>
    <w:rPr>
      <w:rFonts w:ascii="Arial" w:eastAsia="MS Mincho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rsid w:val="000842CB"/>
    <w:rPr>
      <w:rFonts w:ascii="Arial" w:eastAsia="MS Mincho" w:hAnsi="Arial"/>
      <w:i/>
      <w:iCs/>
      <w:color w:val="404040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86CEA"/>
    <w:pPr>
      <w:pageBreakBefore/>
      <w:spacing w:after="240"/>
    </w:pPr>
    <w:rPr>
      <w:rFonts w:ascii="Arial" w:hAnsi="Arial" w:cs="Arial"/>
      <w:b/>
      <w:sz w:val="32"/>
      <w:szCs w:val="32"/>
    </w:rPr>
  </w:style>
  <w:style w:type="character" w:customStyle="1" w:styleId="RubrikChar">
    <w:name w:val="Rubrik Char"/>
    <w:link w:val="Rubrik"/>
    <w:uiPriority w:val="10"/>
    <w:rsid w:val="00986CEA"/>
    <w:rPr>
      <w:rFonts w:ascii="Arial" w:hAnsi="Arial" w:cs="Arial"/>
      <w:b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842CB"/>
    <w:rPr>
      <w:sz w:val="21"/>
    </w:rPr>
  </w:style>
  <w:style w:type="paragraph" w:styleId="Sidfot">
    <w:name w:val="footer"/>
    <w:basedOn w:val="Normal"/>
    <w:link w:val="Sidfot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842CB"/>
    <w:rPr>
      <w:sz w:val="21"/>
    </w:rPr>
  </w:style>
  <w:style w:type="table" w:styleId="Tabellrutnt">
    <w:name w:val="Table Grid"/>
    <w:basedOn w:val="Normaltabell"/>
    <w:uiPriority w:val="39"/>
    <w:rsid w:val="0008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anmrktrutnt11">
    <w:name w:val="Mellanmörkt rutnät 11"/>
    <w:uiPriority w:val="99"/>
    <w:semiHidden/>
    <w:rsid w:val="000842CB"/>
    <w:rPr>
      <w:color w:val="808080"/>
    </w:rPr>
  </w:style>
  <w:style w:type="character" w:customStyle="1" w:styleId="TitelRapport">
    <w:name w:val="Titel Rapport"/>
    <w:uiPriority w:val="1"/>
    <w:rsid w:val="000842CB"/>
    <w:rPr>
      <w:rFonts w:ascii="Arial" w:hAnsi="Arial"/>
      <w:b/>
      <w:sz w:val="52"/>
    </w:rPr>
  </w:style>
  <w:style w:type="character" w:customStyle="1" w:styleId="Rapportunderrubrik">
    <w:name w:val="Rapport underrubrik"/>
    <w:uiPriority w:val="1"/>
    <w:rsid w:val="000842CB"/>
    <w:rPr>
      <w:rFonts w:ascii="Georgia" w:hAnsi="Georgia"/>
      <w:sz w:val="32"/>
    </w:rPr>
  </w:style>
  <w:style w:type="paragraph" w:customStyle="1" w:styleId="Default">
    <w:name w:val="Default"/>
    <w:rsid w:val="0008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C7B94"/>
    <w:pPr>
      <w:tabs>
        <w:tab w:val="left" w:pos="356"/>
        <w:tab w:val="left" w:pos="440"/>
        <w:tab w:val="right" w:leader="dot" w:pos="8222"/>
      </w:tabs>
      <w:spacing w:after="100"/>
    </w:pPr>
  </w:style>
  <w:style w:type="paragraph" w:customStyle="1" w:styleId="Rutntstabell31">
    <w:name w:val="Rutnätstabell 31"/>
    <w:basedOn w:val="Rubrik1"/>
    <w:next w:val="Normal"/>
    <w:uiPriority w:val="39"/>
    <w:unhideWhenUsed/>
    <w:rsid w:val="000842CB"/>
    <w:pPr>
      <w:numPr>
        <w:numId w:val="0"/>
      </w:numPr>
      <w:contextualSpacing w:val="0"/>
      <w:outlineLvl w:val="9"/>
    </w:pPr>
    <w:rPr>
      <w:sz w:val="28"/>
    </w:rPr>
  </w:style>
  <w:style w:type="character" w:styleId="Hyperlnk">
    <w:name w:val="Hyperlink"/>
    <w:uiPriority w:val="99"/>
    <w:unhideWhenUsed/>
    <w:rsid w:val="000842CB"/>
    <w:rPr>
      <w:color w:val="0000FF"/>
      <w:u w:val="single"/>
    </w:rPr>
  </w:style>
  <w:style w:type="paragraph" w:customStyle="1" w:styleId="Brdtextrapport">
    <w:name w:val="Brödtext_rapport"/>
    <w:basedOn w:val="Normal"/>
    <w:rsid w:val="005C06E9"/>
    <w:pPr>
      <w:spacing w:line="360" w:lineRule="auto"/>
    </w:pPr>
    <w:rPr>
      <w:rFonts w:ascii="Times New Roman" w:eastAsia="Times New Roman" w:hAnsi="Times New Roman"/>
      <w:color w:val="000000"/>
      <w:lang w:eastAsia="sv-SE"/>
    </w:rPr>
  </w:style>
  <w:style w:type="paragraph" w:customStyle="1" w:styleId="brdtext">
    <w:name w:val="brödtext"/>
    <w:basedOn w:val="Normal"/>
    <w:rsid w:val="006A7345"/>
    <w:pPr>
      <w:tabs>
        <w:tab w:val="left" w:pos="5040"/>
      </w:tabs>
      <w:ind w:left="2340"/>
    </w:pPr>
    <w:rPr>
      <w:rFonts w:ascii="Times New Roman" w:eastAsia="Times New Roman" w:hAnsi="Times New Roman"/>
      <w:color w:val="00000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5571E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paragraph" w:customStyle="1" w:styleId="Frgadlista-dekorfrg11">
    <w:name w:val="Färgad lista - dekorfärg 11"/>
    <w:basedOn w:val="Normal"/>
    <w:uiPriority w:val="34"/>
    <w:qFormat/>
    <w:rsid w:val="00D41A37"/>
    <w:pPr>
      <w:numPr>
        <w:numId w:val="5"/>
      </w:numPr>
      <w:ind w:left="714" w:hanging="357"/>
    </w:pPr>
    <w:rPr>
      <w:lang w:eastAsia="sv-SE"/>
    </w:rPr>
  </w:style>
  <w:style w:type="character" w:styleId="Kommentarsreferens">
    <w:name w:val="annotation reference"/>
    <w:uiPriority w:val="99"/>
    <w:semiHidden/>
    <w:unhideWhenUsed/>
    <w:rsid w:val="00EB6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639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EB63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639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B639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unhideWhenUsed/>
    <w:rsid w:val="00EB63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sid w:val="00EB639A"/>
    <w:rPr>
      <w:rFonts w:ascii="Segoe UI" w:hAnsi="Segoe UI" w:cs="Segoe U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unhideWhenUsed/>
    <w:rsid w:val="00A13E89"/>
    <w:pPr>
      <w:spacing w:after="100"/>
      <w:ind w:left="420"/>
    </w:pPr>
  </w:style>
  <w:style w:type="paragraph" w:styleId="Innehll2">
    <w:name w:val="toc 2"/>
    <w:basedOn w:val="Normal"/>
    <w:next w:val="Normal"/>
    <w:autoRedefine/>
    <w:uiPriority w:val="39"/>
    <w:unhideWhenUsed/>
    <w:rsid w:val="00A13E89"/>
    <w:pPr>
      <w:spacing w:after="100"/>
      <w:ind w:left="210"/>
    </w:pPr>
  </w:style>
  <w:style w:type="paragraph" w:customStyle="1" w:styleId="Frgadskuggning-dekorfrg11">
    <w:name w:val="Färgad skuggning - dekorfärg 11"/>
    <w:hidden/>
    <w:uiPriority w:val="99"/>
    <w:semiHidden/>
    <w:rsid w:val="00EE03E3"/>
    <w:rPr>
      <w:sz w:val="21"/>
      <w:szCs w:val="22"/>
      <w:lang w:eastAsia="en-US"/>
    </w:rPr>
  </w:style>
  <w:style w:type="character" w:styleId="Stark">
    <w:name w:val="Strong"/>
    <w:uiPriority w:val="22"/>
    <w:qFormat/>
    <w:rsid w:val="00DC5416"/>
    <w:rPr>
      <w:b/>
      <w:bCs/>
    </w:rPr>
  </w:style>
  <w:style w:type="paragraph" w:customStyle="1" w:styleId="sv-portlet-image-caption">
    <w:name w:val="sv-portlet-image-caption"/>
    <w:basedOn w:val="Normal"/>
    <w:rsid w:val="00512492"/>
    <w:pPr>
      <w:spacing w:before="45" w:after="100" w:afterAutospacing="1" w:line="300" w:lineRule="atLeast"/>
    </w:pPr>
    <w:rPr>
      <w:rFonts w:ascii="Arial" w:eastAsia="Times New Roman" w:hAnsi="Arial" w:cs="Arial"/>
      <w:color w:val="222222"/>
      <w:sz w:val="18"/>
      <w:szCs w:val="18"/>
      <w:lang w:eastAsia="sv-SE"/>
    </w:rPr>
  </w:style>
  <w:style w:type="paragraph" w:customStyle="1" w:styleId="Normal1">
    <w:name w:val="Normal1"/>
    <w:basedOn w:val="Normal"/>
    <w:rsid w:val="00512492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22222"/>
      <w:szCs w:val="21"/>
      <w:lang w:eastAsia="sv-SE"/>
    </w:rPr>
  </w:style>
  <w:style w:type="paragraph" w:customStyle="1" w:styleId="preamble">
    <w:name w:val="preamble"/>
    <w:basedOn w:val="Normal"/>
    <w:rsid w:val="00512492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222222"/>
      <w:sz w:val="27"/>
      <w:szCs w:val="27"/>
      <w:lang w:eastAsia="sv-SE"/>
    </w:rPr>
  </w:style>
  <w:style w:type="paragraph" w:customStyle="1" w:styleId="Punktlistany">
    <w:name w:val="Punktlista ny"/>
    <w:basedOn w:val="Frgadlista-dekorfrg11"/>
    <w:qFormat/>
    <w:rsid w:val="00D7590A"/>
    <w:pPr>
      <w:numPr>
        <w:numId w:val="4"/>
      </w:numPr>
    </w:pPr>
  </w:style>
  <w:style w:type="paragraph" w:customStyle="1" w:styleId="Underrubrik-Italic">
    <w:name w:val="Underrubrik - Italic"/>
    <w:basedOn w:val="Normal"/>
    <w:rsid w:val="001F0529"/>
    <w:pPr>
      <w:keepNext/>
      <w:keepLines/>
      <w:spacing w:line="360" w:lineRule="auto"/>
    </w:pPr>
    <w:rPr>
      <w:i/>
      <w:lang w:val="de-DE"/>
    </w:rPr>
  </w:style>
  <w:style w:type="paragraph" w:customStyle="1" w:styleId="Bildtext">
    <w:name w:val="Bildtext"/>
    <w:basedOn w:val="Normal"/>
    <w:qFormat/>
    <w:rsid w:val="00BB69F5"/>
    <w:pPr>
      <w:spacing w:after="80"/>
    </w:pPr>
    <w:rPr>
      <w:i/>
      <w:sz w:val="20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A1C90"/>
    <w:rPr>
      <w:rFonts w:ascii="Lucida Grande" w:hAnsi="Lucida Grande" w:cs="Lucida Grande"/>
    </w:rPr>
  </w:style>
  <w:style w:type="character" w:customStyle="1" w:styleId="DokumentversiktChar">
    <w:name w:val="Dokumentöversikt Char"/>
    <w:link w:val="Dokumentversikt"/>
    <w:uiPriority w:val="99"/>
    <w:semiHidden/>
    <w:rsid w:val="003A1C90"/>
    <w:rPr>
      <w:rFonts w:ascii="Lucida Grande" w:hAnsi="Lucida Grande" w:cs="Lucida Grande"/>
      <w:sz w:val="24"/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EC7B94"/>
    <w:pPr>
      <w:ind w:left="630"/>
    </w:pPr>
  </w:style>
  <w:style w:type="paragraph" w:styleId="Innehll5">
    <w:name w:val="toc 5"/>
    <w:basedOn w:val="Normal"/>
    <w:next w:val="Normal"/>
    <w:autoRedefine/>
    <w:uiPriority w:val="39"/>
    <w:unhideWhenUsed/>
    <w:rsid w:val="00EC7B94"/>
    <w:pPr>
      <w:ind w:left="840"/>
    </w:pPr>
  </w:style>
  <w:style w:type="paragraph" w:styleId="Innehll6">
    <w:name w:val="toc 6"/>
    <w:basedOn w:val="Normal"/>
    <w:next w:val="Normal"/>
    <w:autoRedefine/>
    <w:uiPriority w:val="39"/>
    <w:unhideWhenUsed/>
    <w:rsid w:val="00EC7B94"/>
    <w:pPr>
      <w:ind w:left="1050"/>
    </w:pPr>
  </w:style>
  <w:style w:type="paragraph" w:styleId="Innehll7">
    <w:name w:val="toc 7"/>
    <w:basedOn w:val="Normal"/>
    <w:next w:val="Normal"/>
    <w:autoRedefine/>
    <w:uiPriority w:val="39"/>
    <w:unhideWhenUsed/>
    <w:rsid w:val="00EC7B94"/>
    <w:pPr>
      <w:ind w:left="1260"/>
    </w:pPr>
  </w:style>
  <w:style w:type="paragraph" w:styleId="Innehll8">
    <w:name w:val="toc 8"/>
    <w:basedOn w:val="Normal"/>
    <w:next w:val="Normal"/>
    <w:autoRedefine/>
    <w:uiPriority w:val="39"/>
    <w:unhideWhenUsed/>
    <w:rsid w:val="00EC7B94"/>
    <w:pPr>
      <w:ind w:left="1470"/>
    </w:pPr>
  </w:style>
  <w:style w:type="paragraph" w:styleId="Innehll9">
    <w:name w:val="toc 9"/>
    <w:basedOn w:val="Normal"/>
    <w:next w:val="Normal"/>
    <w:autoRedefine/>
    <w:uiPriority w:val="39"/>
    <w:unhideWhenUsed/>
    <w:rsid w:val="00EC7B94"/>
    <w:pPr>
      <w:ind w:left="1680"/>
    </w:pPr>
  </w:style>
  <w:style w:type="paragraph" w:styleId="Fotnotstext">
    <w:name w:val="footnote text"/>
    <w:basedOn w:val="Normal"/>
    <w:link w:val="FotnotstextChar"/>
    <w:uiPriority w:val="99"/>
    <w:unhideWhenUsed/>
    <w:rsid w:val="00037561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037561"/>
    <w:rPr>
      <w:rFonts w:ascii="Times New Roman" w:hAnsi="Times New Roman"/>
      <w:sz w:val="20"/>
      <w:szCs w:val="20"/>
    </w:rPr>
  </w:style>
  <w:style w:type="character" w:styleId="Fotnotsreferens">
    <w:name w:val="footnote reference"/>
    <w:aliases w:val="Footnote Reference Superscript,BVI fnr,Footnote symbol,number,Voetnootverwijzing,Times 10 Point,Exposant 3 Point,Footnote reference number,note TESI,SUPERS,EN Footnote Reference,Ref,de nota al pie,Footnote sign"/>
    <w:uiPriority w:val="99"/>
    <w:unhideWhenUsed/>
    <w:rsid w:val="00037561"/>
    <w:rPr>
      <w:vertAlign w:val="superscript"/>
    </w:rPr>
  </w:style>
  <w:style w:type="character" w:styleId="AnvndHyperlnk">
    <w:name w:val="FollowedHyperlink"/>
    <w:uiPriority w:val="99"/>
    <w:semiHidden/>
    <w:unhideWhenUsed/>
    <w:rsid w:val="00037561"/>
    <w:rPr>
      <w:color w:val="800080"/>
      <w:u w:val="single"/>
    </w:rPr>
  </w:style>
  <w:style w:type="paragraph" w:styleId="Beskrivning">
    <w:name w:val="caption"/>
    <w:basedOn w:val="Normal"/>
    <w:next w:val="Normal"/>
    <w:uiPriority w:val="35"/>
    <w:qFormat/>
    <w:rsid w:val="00D41A37"/>
    <w:pPr>
      <w:spacing w:after="200"/>
    </w:pPr>
    <w:rPr>
      <w:i/>
      <w:iCs/>
      <w:sz w:val="18"/>
      <w:szCs w:val="18"/>
    </w:rPr>
  </w:style>
  <w:style w:type="character" w:styleId="Betoning">
    <w:name w:val="Emphasis"/>
    <w:uiPriority w:val="20"/>
    <w:qFormat/>
    <w:rsid w:val="00037561"/>
    <w:rPr>
      <w:i/>
      <w:iCs/>
    </w:rPr>
  </w:style>
  <w:style w:type="character" w:customStyle="1" w:styleId="Olstomnmnande1">
    <w:name w:val="Olöst omnämnande1"/>
    <w:uiPriority w:val="99"/>
    <w:semiHidden/>
    <w:unhideWhenUsed/>
    <w:rsid w:val="00037561"/>
    <w:rPr>
      <w:color w:val="808080"/>
      <w:shd w:val="clear" w:color="auto" w:fill="E6E6E6"/>
    </w:rPr>
  </w:style>
  <w:style w:type="paragraph" w:styleId="Brdtext0">
    <w:name w:val="Body Text"/>
    <w:basedOn w:val="Normal"/>
    <w:link w:val="BrdtextChar"/>
    <w:uiPriority w:val="1"/>
    <w:rsid w:val="002471E4"/>
    <w:pPr>
      <w:spacing w:line="480" w:lineRule="auto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BrdtextChar">
    <w:name w:val="Brödtext Char"/>
    <w:link w:val="Brdtext0"/>
    <w:rsid w:val="002471E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idnummer">
    <w:name w:val="page number"/>
    <w:basedOn w:val="Standardstycketeckensnitt"/>
    <w:rsid w:val="002471E4"/>
  </w:style>
  <w:style w:type="paragraph" w:styleId="Oformateradtext">
    <w:name w:val="Plain Text"/>
    <w:basedOn w:val="Normal"/>
    <w:link w:val="OformateradtextChar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link w:val="Oformateradtext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rdtext2">
    <w:name w:val="Body Text 2"/>
    <w:basedOn w:val="Normal"/>
    <w:link w:val="Brdtext2Char"/>
    <w:rsid w:val="002471E4"/>
    <w:pPr>
      <w:spacing w:after="120" w:line="480" w:lineRule="auto"/>
    </w:pPr>
    <w:rPr>
      <w:rFonts w:ascii="Times New Roman" w:eastAsia="Times New Roman" w:hAnsi="Times New Roman"/>
      <w:szCs w:val="20"/>
    </w:rPr>
  </w:style>
  <w:style w:type="character" w:customStyle="1" w:styleId="Brdtext2Char">
    <w:name w:val="Brödtext 2 Char"/>
    <w:link w:val="Brdtext2"/>
    <w:rsid w:val="002471E4"/>
    <w:rPr>
      <w:rFonts w:ascii="Times New Roman" w:eastAsia="Times New Roman" w:hAnsi="Times New Roman" w:cs="Times New Roman"/>
      <w:sz w:val="24"/>
      <w:szCs w:val="20"/>
    </w:rPr>
  </w:style>
  <w:style w:type="paragraph" w:styleId="Slutnotstext">
    <w:name w:val="endnote text"/>
    <w:basedOn w:val="Normal"/>
    <w:link w:val="SlutnotstextChar"/>
    <w:uiPriority w:val="99"/>
    <w:rsid w:val="002471E4"/>
    <w:rPr>
      <w:rFonts w:ascii="Times New Roman" w:eastAsia="Times New Roman" w:hAnsi="Times New Roman"/>
      <w:sz w:val="20"/>
      <w:szCs w:val="20"/>
    </w:rPr>
  </w:style>
  <w:style w:type="character" w:customStyle="1" w:styleId="SlutnotstextChar">
    <w:name w:val="Slutnotstext Char"/>
    <w:link w:val="Slutnotstext"/>
    <w:uiPriority w:val="99"/>
    <w:rsid w:val="002471E4"/>
    <w:rPr>
      <w:rFonts w:ascii="Times New Roman" w:eastAsia="Times New Roman" w:hAnsi="Times New Roman" w:cs="Times New Roman"/>
      <w:sz w:val="20"/>
      <w:szCs w:val="20"/>
    </w:rPr>
  </w:style>
  <w:style w:type="character" w:styleId="Slutnotsreferens">
    <w:name w:val="endnote reference"/>
    <w:uiPriority w:val="99"/>
    <w:rsid w:val="002471E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61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F76197"/>
    <w:pPr>
      <w:widowControl w:val="0"/>
    </w:pPr>
    <w:rPr>
      <w:sz w:val="22"/>
      <w:lang w:val="en-US"/>
    </w:rPr>
  </w:style>
  <w:style w:type="paragraph" w:customStyle="1" w:styleId="Pa5">
    <w:name w:val="Pa5"/>
    <w:basedOn w:val="Normal"/>
    <w:next w:val="Normal"/>
    <w:uiPriority w:val="99"/>
    <w:rsid w:val="00F76197"/>
    <w:pPr>
      <w:autoSpaceDE w:val="0"/>
      <w:autoSpaceDN w:val="0"/>
      <w:adjustRightInd w:val="0"/>
      <w:spacing w:line="221" w:lineRule="atLeast"/>
    </w:pPr>
    <w:rPr>
      <w:rFonts w:ascii="Sabon LT Std" w:hAnsi="Sabon LT Std"/>
    </w:rPr>
  </w:style>
  <w:style w:type="character" w:customStyle="1" w:styleId="A5">
    <w:name w:val="A5"/>
    <w:uiPriority w:val="99"/>
    <w:rsid w:val="00F76197"/>
    <w:rPr>
      <w:rFonts w:cs="Sabon LT Std"/>
      <w:i/>
      <w:iCs/>
      <w:color w:val="000000"/>
      <w:sz w:val="12"/>
      <w:szCs w:val="12"/>
    </w:rPr>
  </w:style>
  <w:style w:type="character" w:customStyle="1" w:styleId="h1-vignette1">
    <w:name w:val="h1-vignette1"/>
    <w:rsid w:val="00F76197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paragraph" w:customStyle="1" w:styleId="3mncr">
    <w:name w:val="_3mncr"/>
    <w:basedOn w:val="Normal"/>
    <w:rsid w:val="00607023"/>
    <w:pPr>
      <w:spacing w:before="120"/>
    </w:pPr>
    <w:rPr>
      <w:rFonts w:ascii="Times New Roman" w:eastAsia="Times New Roman" w:hAnsi="Times New Roman"/>
      <w:lang w:eastAsia="sv-SE"/>
    </w:rPr>
  </w:style>
  <w:style w:type="paragraph" w:customStyle="1" w:styleId="Blockcitat">
    <w:name w:val="Blockcitat"/>
    <w:basedOn w:val="Normal"/>
    <w:link w:val="BlockcitatChar"/>
    <w:rsid w:val="00607023"/>
    <w:pPr>
      <w:spacing w:before="120" w:after="120"/>
      <w:ind w:left="567" w:right="567"/>
    </w:pPr>
  </w:style>
  <w:style w:type="character" w:customStyle="1" w:styleId="BlockcitatChar">
    <w:name w:val="Blockcitat Char"/>
    <w:link w:val="Blockcitat"/>
    <w:rsid w:val="00607023"/>
    <w:rPr>
      <w:sz w:val="21"/>
    </w:rPr>
  </w:style>
  <w:style w:type="table" w:customStyle="1" w:styleId="TableGrid1">
    <w:name w:val="Table Grid1"/>
    <w:basedOn w:val="Normaltabell"/>
    <w:next w:val="Tabellrutnt"/>
    <w:uiPriority w:val="59"/>
    <w:rsid w:val="0060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Standardstycketeckensnitt"/>
    <w:rsid w:val="00607023"/>
  </w:style>
  <w:style w:type="character" w:customStyle="1" w:styleId="deft">
    <w:name w:val="deft"/>
    <w:basedOn w:val="Standardstycketeckensnitt"/>
    <w:rsid w:val="00607023"/>
  </w:style>
  <w:style w:type="paragraph" w:customStyle="1" w:styleId="Fotnot">
    <w:name w:val="Fotnot"/>
    <w:basedOn w:val="Fotnotstext"/>
    <w:qFormat/>
    <w:rsid w:val="008D4EAC"/>
    <w:pPr>
      <w:spacing w:line="300" w:lineRule="auto"/>
    </w:pPr>
    <w:rPr>
      <w:rFonts w:ascii="Georgia" w:hAnsi="Georgia"/>
      <w:sz w:val="19"/>
      <w:szCs w:val="19"/>
    </w:rPr>
  </w:style>
  <w:style w:type="table" w:customStyle="1" w:styleId="KVbl1">
    <w:name w:val="KV blå1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shd w:val="clear" w:color="auto" w:fill="F59C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table" w:customStyle="1" w:styleId="KVblNY">
    <w:name w:val="KV blå NY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162259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paragraph" w:customStyle="1" w:styleId="Tabell-Rubrik">
    <w:name w:val="Tabell - Rubrik"/>
    <w:basedOn w:val="Normal"/>
    <w:qFormat/>
    <w:rsid w:val="00F176D9"/>
    <w:pPr>
      <w:spacing w:before="40"/>
    </w:pPr>
    <w:rPr>
      <w:rFonts w:ascii="Arial" w:hAnsi="Arial" w:cs="Arial"/>
      <w:b/>
      <w:color w:val="FFFFFF"/>
      <w:sz w:val="20"/>
    </w:rPr>
  </w:style>
  <w:style w:type="paragraph" w:customStyle="1" w:styleId="Klla">
    <w:name w:val="Källa"/>
    <w:basedOn w:val="Bildtext"/>
    <w:qFormat/>
    <w:rsid w:val="00ED583B"/>
    <w:pPr>
      <w:spacing w:before="40"/>
    </w:pPr>
    <w:rPr>
      <w:i w:val="0"/>
      <w:sz w:val="18"/>
    </w:rPr>
  </w:style>
  <w:style w:type="paragraph" w:styleId="Liststycke">
    <w:name w:val="List Paragraph"/>
    <w:basedOn w:val="Normal"/>
    <w:uiPriority w:val="34"/>
    <w:qFormat/>
    <w:rsid w:val="00B8146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8442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Georgia" w:hAnsi="Minion Pro" w:cs="Minion Pro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6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vdelningen_for_Campusservice/Tryckeriet/Tryckeriet/Externa%20Kunder/Konsumentverket/Rapporter/Rapportmall_2018_uppdater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FE8F-D47D-F744-965E-656D3410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Rapportmall_2018_uppdaterad.dot</Template>
  <TotalTime>7</TotalTime>
  <Pages>2</Pages>
  <Words>333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2100</CharactersWithSpaces>
  <SharedDoc>false</SharedDoc>
  <HyperlinkBase/>
  <HLinks>
    <vt:vector size="552" baseType="variant">
      <vt:variant>
        <vt:i4>6291522</vt:i4>
      </vt:variant>
      <vt:variant>
        <vt:i4>513</vt:i4>
      </vt:variant>
      <vt:variant>
        <vt:i4>0</vt:i4>
      </vt:variant>
      <vt:variant>
        <vt:i4>5</vt:i4>
      </vt:variant>
      <vt:variant>
        <vt:lpwstr>http://www.hallbarturism.com/2014/01/svart-att-boka-hallbara-charterhotell.html</vt:lpwstr>
      </vt:variant>
      <vt:variant>
        <vt:lpwstr/>
      </vt:variant>
      <vt:variant>
        <vt:i4>1114233</vt:i4>
      </vt:variant>
      <vt:variant>
        <vt:i4>510</vt:i4>
      </vt:variant>
      <vt:variant>
        <vt:i4>0</vt:i4>
      </vt:variant>
      <vt:variant>
        <vt:i4>5</vt:i4>
      </vt:variant>
      <vt:variant>
        <vt:lpwstr>http://www.testfakta.se/sv/sport-fritid/article/charterbolagen-daliga-pa-hallbart-resande</vt:lpwstr>
      </vt:variant>
      <vt:variant>
        <vt:lpwstr/>
      </vt:variant>
      <vt:variant>
        <vt:i4>3342349</vt:i4>
      </vt:variant>
      <vt:variant>
        <vt:i4>507</vt:i4>
      </vt:variant>
      <vt:variant>
        <vt:i4>0</vt:i4>
      </vt:variant>
      <vt:variant>
        <vt:i4>5</vt:i4>
      </vt:variant>
      <vt:variant>
        <vt:lpwstr>http://www.ekoturism.org/naturensbasta/resMed/index.asp</vt:lpwstr>
      </vt:variant>
      <vt:variant>
        <vt:lpwstr/>
      </vt:variant>
      <vt:variant>
        <vt:i4>6553654</vt:i4>
      </vt:variant>
      <vt:variant>
        <vt:i4>504</vt:i4>
      </vt:variant>
      <vt:variant>
        <vt:i4>0</vt:i4>
      </vt:variant>
      <vt:variant>
        <vt:i4>5</vt:i4>
      </vt:variant>
      <vt:variant>
        <vt:lpwstr>https://www.naturskyddsforeningen.se/vad-du-kan-gora/gron-guide/4-satt-att-fardas-smartare</vt:lpwstr>
      </vt:variant>
      <vt:variant>
        <vt:lpwstr/>
      </vt:variant>
      <vt:variant>
        <vt:i4>1376277</vt:i4>
      </vt:variant>
      <vt:variant>
        <vt:i4>501</vt:i4>
      </vt:variant>
      <vt:variant>
        <vt:i4>0</vt:i4>
      </vt:variant>
      <vt:variant>
        <vt:i4>5</vt:i4>
      </vt:variant>
      <vt:variant>
        <vt:lpwstr>http://www.schystresande.se/</vt:lpwstr>
      </vt:variant>
      <vt:variant>
        <vt:lpwstr/>
      </vt:variant>
      <vt:variant>
        <vt:i4>2752541</vt:i4>
      </vt:variant>
      <vt:variant>
        <vt:i4>498</vt:i4>
      </vt:variant>
      <vt:variant>
        <vt:i4>0</vt:i4>
      </vt:variant>
      <vt:variant>
        <vt:i4>5</vt:i4>
      </vt:variant>
      <vt:variant>
        <vt:lpwstr>http://www.medvetenkonsumtion.se/rad-och-tips/hallbart-resande/</vt:lpwstr>
      </vt:variant>
      <vt:variant>
        <vt:lpwstr/>
      </vt:variant>
      <vt:variant>
        <vt:i4>3604510</vt:i4>
      </vt:variant>
      <vt:variant>
        <vt:i4>495</vt:i4>
      </vt:variant>
      <vt:variant>
        <vt:i4>0</vt:i4>
      </vt:variant>
      <vt:variant>
        <vt:i4>5</vt:i4>
      </vt:variant>
      <vt:variant>
        <vt:lpwstr>https://www.svd.se/mer-charter-pa-rals-i-sommar</vt:lpwstr>
      </vt:variant>
      <vt:variant>
        <vt:lpwstr/>
      </vt:variant>
      <vt:variant>
        <vt:i4>5439594</vt:i4>
      </vt:variant>
      <vt:variant>
        <vt:i4>492</vt:i4>
      </vt:variant>
      <vt:variant>
        <vt:i4>0</vt:i4>
      </vt:variant>
      <vt:variant>
        <vt:i4>5</vt:i4>
      </vt:variant>
      <vt:variant>
        <vt:lpwstr>http://wwwc.aftonbladet.se/download/resor/resguider/miljoguide-es.pdf</vt:lpwstr>
      </vt:variant>
      <vt:variant>
        <vt:lpwstr/>
      </vt:variant>
      <vt:variant>
        <vt:i4>6946816</vt:i4>
      </vt:variant>
      <vt:variant>
        <vt:i4>489</vt:i4>
      </vt:variant>
      <vt:variant>
        <vt:i4>0</vt:i4>
      </vt:variant>
      <vt:variant>
        <vt:i4>5</vt:i4>
      </vt:variant>
      <vt:variant>
        <vt:lpwstr>https://www.aftonbladet.se/temamiljo/article11428555.ab</vt:lpwstr>
      </vt:variant>
      <vt:variant>
        <vt:lpwstr/>
      </vt:variant>
      <vt:variant>
        <vt:i4>4063239</vt:i4>
      </vt:variant>
      <vt:variant>
        <vt:i4>483</vt:i4>
      </vt:variant>
      <vt:variant>
        <vt:i4>0</vt:i4>
      </vt:variant>
      <vt:variant>
        <vt:i4>5</vt:i4>
      </vt:variant>
      <vt:variant>
        <vt:lpwstr>https://www.dagenssamhalle.se/debatt/forskare-sa-ser-vi-pa-alternativen-till-en-flygskatt-31857</vt:lpwstr>
      </vt:variant>
      <vt:variant>
        <vt:lpwstr/>
      </vt:variant>
      <vt:variant>
        <vt:i4>2883691</vt:i4>
      </vt:variant>
      <vt:variant>
        <vt:i4>480</vt:i4>
      </vt:variant>
      <vt:variant>
        <vt:i4>0</vt:i4>
      </vt:variant>
      <vt:variant>
        <vt:i4>5</vt:i4>
      </vt:variant>
      <vt:variant>
        <vt:lpwstr>http://www.utslappsratt.se/berakna-utslapp/berakning-av-utslapp-fran-flyg/</vt:lpwstr>
      </vt:variant>
      <vt:variant>
        <vt:lpwstr/>
      </vt:variant>
      <vt:variant>
        <vt:i4>4522018</vt:i4>
      </vt:variant>
      <vt:variant>
        <vt:i4>477</vt:i4>
      </vt:variant>
      <vt:variant>
        <vt:i4>0</vt:i4>
      </vt:variant>
      <vt:variant>
        <vt:i4>5</vt:i4>
      </vt:variant>
      <vt:variant>
        <vt:lpwstr>https://www.transportstyrelsen.se/sv/Luftfart/Miljo-och-halsa/Berakna-resans-utslapp/</vt:lpwstr>
      </vt:variant>
      <vt:variant>
        <vt:lpwstr/>
      </vt:variant>
      <vt:variant>
        <vt:i4>1572885</vt:i4>
      </vt:variant>
      <vt:variant>
        <vt:i4>474</vt:i4>
      </vt:variant>
      <vt:variant>
        <vt:i4>0</vt:i4>
      </vt:variant>
      <vt:variant>
        <vt:i4>5</vt:i4>
      </vt:variant>
      <vt:variant>
        <vt:lpwstr>https://www.trafikverket.se/for-dig-i-branschen/miljo---for-dig-i-branschen/energi-och-klimat/Jamfor-trafikslag/</vt:lpwstr>
      </vt:variant>
      <vt:variant>
        <vt:lpwstr/>
      </vt:variant>
      <vt:variant>
        <vt:i4>655408</vt:i4>
      </vt:variant>
      <vt:variant>
        <vt:i4>471</vt:i4>
      </vt:variant>
      <vt:variant>
        <vt:i4>0</vt:i4>
      </vt:variant>
      <vt:variant>
        <vt:i4>5</vt:i4>
      </vt:variant>
      <vt:variant>
        <vt:lpwstr>https://tillvaxtverket.se/statistik/vara-undersokningar/resultat-fran-turismundersokningar/2017-02-08-dampad-okning-av-turismen-2016.html</vt:lpwstr>
      </vt:variant>
      <vt:variant>
        <vt:lpwstr/>
      </vt:variant>
      <vt:variant>
        <vt:i4>5308460</vt:i4>
      </vt:variant>
      <vt:variant>
        <vt:i4>468</vt:i4>
      </vt:variant>
      <vt:variant>
        <vt:i4>0</vt:i4>
      </vt:variant>
      <vt:variant>
        <vt:i4>5</vt:i4>
      </vt:variant>
      <vt:variant>
        <vt:lpwstr>https://www.ticket.se/charter/mexiko/</vt:lpwstr>
      </vt:variant>
      <vt:variant>
        <vt:lpwstr/>
      </vt:variant>
      <vt:variant>
        <vt:i4>5832828</vt:i4>
      </vt:variant>
      <vt:variant>
        <vt:i4>465</vt:i4>
      </vt:variant>
      <vt:variant>
        <vt:i4>0</vt:i4>
      </vt:variant>
      <vt:variant>
        <vt:i4>5</vt:i4>
      </vt:variant>
      <vt:variant>
        <vt:lpwstr>http://www.svanen.se/Hitta-produkter/Produktsok/?q=hotell</vt:lpwstr>
      </vt:variant>
      <vt:variant>
        <vt:lpwstr/>
      </vt:variant>
      <vt:variant>
        <vt:i4>2293837</vt:i4>
      </vt:variant>
      <vt:variant>
        <vt:i4>462</vt:i4>
      </vt:variant>
      <vt:variant>
        <vt:i4>0</vt:i4>
      </vt:variant>
      <vt:variant>
        <vt:i4>5</vt:i4>
      </vt:variant>
      <vt:variant>
        <vt:lpwstr>https://www.svensktflyg.se/2017/03/remissammanstallning-en-svensk-flygskatt-sou-201683/</vt:lpwstr>
      </vt:variant>
      <vt:variant>
        <vt:lpwstr/>
      </vt:variant>
      <vt:variant>
        <vt:i4>8323128</vt:i4>
      </vt:variant>
      <vt:variant>
        <vt:i4>459</vt:i4>
      </vt:variant>
      <vt:variant>
        <vt:i4>0</vt:i4>
      </vt:variant>
      <vt:variant>
        <vt:i4>5</vt:i4>
      </vt:variant>
      <vt:variant>
        <vt:lpwstr>http://www.rosabussarna.se</vt:lpwstr>
      </vt:variant>
      <vt:variant>
        <vt:lpwstr/>
      </vt:variant>
      <vt:variant>
        <vt:i4>3276847</vt:i4>
      </vt:variant>
      <vt:variant>
        <vt:i4>456</vt:i4>
      </vt:variant>
      <vt:variant>
        <vt:i4>0</vt:i4>
      </vt:variant>
      <vt:variant>
        <vt:i4>5</vt:i4>
      </vt:variant>
      <vt:variant>
        <vt:lpwstr>http://urn.kb.se/resolve?urn=urn:nbn:se:umu:diva-91035</vt:lpwstr>
      </vt:variant>
      <vt:variant>
        <vt:lpwstr/>
      </vt:variant>
      <vt:variant>
        <vt:i4>7995490</vt:i4>
      </vt:variant>
      <vt:variant>
        <vt:i4>453</vt:i4>
      </vt:variant>
      <vt:variant>
        <vt:i4>0</vt:i4>
      </vt:variant>
      <vt:variant>
        <vt:i4>5</vt:i4>
      </vt:variant>
      <vt:variant>
        <vt:lpwstr>http://www.naturvardsverket.se/Miljoarbete-i-samhallet/Sveriges-miljomal/Miljokvalitetsmalen/Begransad-klimatpaverkan/</vt:lpwstr>
      </vt:variant>
      <vt:variant>
        <vt:lpwstr/>
      </vt:variant>
      <vt:variant>
        <vt:i4>6553638</vt:i4>
      </vt:variant>
      <vt:variant>
        <vt:i4>450</vt:i4>
      </vt:variant>
      <vt:variant>
        <vt:i4>0</vt:i4>
      </vt:variant>
      <vt:variant>
        <vt:i4>5</vt:i4>
      </vt:variant>
      <vt:variant>
        <vt:lpwstr>http://www.naturvardsverket.se/Sa-mar-miljon/Statistik-A-O/Klimat-vaxthusgasutslapp-fran-svensk-konsumtion-per-person/</vt:lpwstr>
      </vt:variant>
      <vt:variant>
        <vt:lpwstr/>
      </vt:variant>
      <vt:variant>
        <vt:i4>7733291</vt:i4>
      </vt:variant>
      <vt:variant>
        <vt:i4>447</vt:i4>
      </vt:variant>
      <vt:variant>
        <vt:i4>0</vt:i4>
      </vt:variant>
      <vt:variant>
        <vt:i4>5</vt:i4>
      </vt:variant>
      <vt:variant>
        <vt:lpwstr>https://www.naturskyddsforeningen.se/bra-miljoval/persontransporter</vt:lpwstr>
      </vt:variant>
      <vt:variant>
        <vt:lpwstr>conversion-1151775744</vt:lpwstr>
      </vt:variant>
      <vt:variant>
        <vt:i4>1376301</vt:i4>
      </vt:variant>
      <vt:variant>
        <vt:i4>444</vt:i4>
      </vt:variant>
      <vt:variant>
        <vt:i4>0</vt:i4>
      </vt:variant>
      <vt:variant>
        <vt:i4>5</vt:i4>
      </vt:variant>
      <vt:variant>
        <vt:lpwstr>https://naturesbestsweden.com/sv/om-natures-best/</vt:lpwstr>
      </vt:variant>
      <vt:variant>
        <vt:lpwstr/>
      </vt:variant>
      <vt:variant>
        <vt:i4>8126540</vt:i4>
      </vt:variant>
      <vt:variant>
        <vt:i4>441</vt:i4>
      </vt:variant>
      <vt:variant>
        <vt:i4>0</vt:i4>
      </vt:variant>
      <vt:variant>
        <vt:i4>5</vt:i4>
      </vt:variant>
      <vt:variant>
        <vt:lpwstr>https://naturesbestsweden.com/sv/start/</vt:lpwstr>
      </vt:variant>
      <vt:variant>
        <vt:lpwstr/>
      </vt:variant>
      <vt:variant>
        <vt:i4>5242968</vt:i4>
      </vt:variant>
      <vt:variant>
        <vt:i4>438</vt:i4>
      </vt:variant>
      <vt:variant>
        <vt:i4>0</vt:i4>
      </vt:variant>
      <vt:variant>
        <vt:i4>5</vt:i4>
      </vt:variant>
      <vt:variant>
        <vt:lpwstr>http://www.konkurrensverket.se/konkurrens/om-konkurrensreglerna/--ovrigt--/eus-konkurrensregler/</vt:lpwstr>
      </vt:variant>
      <vt:variant>
        <vt:lpwstr/>
      </vt:variant>
      <vt:variant>
        <vt:i4>1179663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_Toc508694972</vt:lpwstr>
      </vt:variant>
      <vt:variant>
        <vt:i4>1179660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_Toc508694971</vt:lpwstr>
      </vt:variant>
      <vt:variant>
        <vt:i4>1179661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_Toc508694970</vt:lpwstr>
      </vt:variant>
      <vt:variant>
        <vt:i4>1245188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_Toc508694969</vt:lpwstr>
      </vt:variant>
      <vt:variant>
        <vt:i4>1245189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_Toc508694968</vt:lpwstr>
      </vt:variant>
      <vt:variant>
        <vt:i4>1245194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_Toc508694967</vt:lpwstr>
      </vt:variant>
      <vt:variant>
        <vt:i4>1245195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_Toc508694966</vt:lpwstr>
      </vt:variant>
      <vt:variant>
        <vt:i4>1245192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_Toc508694965</vt:lpwstr>
      </vt:variant>
      <vt:variant>
        <vt:i4>1245193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_Toc508694964</vt:lpwstr>
      </vt:variant>
      <vt:variant>
        <vt:i4>1245198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_Toc508694963</vt:lpwstr>
      </vt:variant>
      <vt:variant>
        <vt:i4>1245199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_Toc508694962</vt:lpwstr>
      </vt:variant>
      <vt:variant>
        <vt:i4>1245196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_Toc508694961</vt:lpwstr>
      </vt:variant>
      <vt:variant>
        <vt:i4>1245197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_Toc508694960</vt:lpwstr>
      </vt:variant>
      <vt:variant>
        <vt:i4>1048580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_Toc508694959</vt:lpwstr>
      </vt:variant>
      <vt:variant>
        <vt:i4>1048581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_Toc508694958</vt:lpwstr>
      </vt:variant>
      <vt:variant>
        <vt:i4>1048586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_Toc508694957</vt:lpwstr>
      </vt:variant>
      <vt:variant>
        <vt:i4>1048587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_Toc508694956</vt:lpwstr>
      </vt:variant>
      <vt:variant>
        <vt:i4>1048584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_Toc508694955</vt:lpwstr>
      </vt:variant>
      <vt:variant>
        <vt:i4>1048585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_Toc508694954</vt:lpwstr>
      </vt:variant>
      <vt:variant>
        <vt:i4>1048590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_Toc508694953</vt:lpwstr>
      </vt:variant>
      <vt:variant>
        <vt:i4>1048591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_Toc508694952</vt:lpwstr>
      </vt:variant>
      <vt:variant>
        <vt:i4>1048588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_Toc508694951</vt:lpwstr>
      </vt:variant>
      <vt:variant>
        <vt:i4>1048589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_Toc508694950</vt:lpwstr>
      </vt:variant>
      <vt:variant>
        <vt:i4>1114116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_Toc508694949</vt:lpwstr>
      </vt:variant>
      <vt:variant>
        <vt:i4>1114117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_Toc508694948</vt:lpwstr>
      </vt:variant>
      <vt:variant>
        <vt:i4>1114122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_Toc508694947</vt:lpwstr>
      </vt:variant>
      <vt:variant>
        <vt:i4>1114123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_Toc508694946</vt:lpwstr>
      </vt:variant>
      <vt:variant>
        <vt:i4>1114120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_Toc508694945</vt:lpwstr>
      </vt:variant>
      <vt:variant>
        <vt:i4>1114121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_Toc508694944</vt:lpwstr>
      </vt:variant>
      <vt:variant>
        <vt:i4>1114126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_Toc508694943</vt:lpwstr>
      </vt:variant>
      <vt:variant>
        <vt:i4>1114127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_Toc508694942</vt:lpwstr>
      </vt:variant>
      <vt:variant>
        <vt:i4>1114124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_Toc508694941</vt:lpwstr>
      </vt:variant>
      <vt:variant>
        <vt:i4>1114125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_Toc508694940</vt:lpwstr>
      </vt:variant>
      <vt:variant>
        <vt:i4>1441796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_Toc508694939</vt:lpwstr>
      </vt:variant>
      <vt:variant>
        <vt:i4>1441797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_Toc508694938</vt:lpwstr>
      </vt:variant>
      <vt:variant>
        <vt:i4>1441802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_Toc508694937</vt:lpwstr>
      </vt:variant>
      <vt:variant>
        <vt:i4>1441803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_Toc508694936</vt:lpwstr>
      </vt:variant>
      <vt:variant>
        <vt:i4>1441800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_Toc508694935</vt:lpwstr>
      </vt:variant>
      <vt:variant>
        <vt:i4>1441801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_Toc508694934</vt:lpwstr>
      </vt:variant>
      <vt:variant>
        <vt:i4>1441806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_Toc508694933</vt:lpwstr>
      </vt:variant>
      <vt:variant>
        <vt:i4>1441807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_Toc508694932</vt:lpwstr>
      </vt:variant>
      <vt:variant>
        <vt:i4>1441804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_Toc508694931</vt:lpwstr>
      </vt:variant>
      <vt:variant>
        <vt:i4>1441805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_Toc508694930</vt:lpwstr>
      </vt:variant>
      <vt:variant>
        <vt:i4>1507332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_Toc508694929</vt:lpwstr>
      </vt:variant>
      <vt:variant>
        <vt:i4>1507333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_Toc508694928</vt:lpwstr>
      </vt:variant>
      <vt:variant>
        <vt:i4>1507338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_Toc508694927</vt:lpwstr>
      </vt:variant>
      <vt:variant>
        <vt:i4>1507339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_Toc508694926</vt:lpwstr>
      </vt:variant>
      <vt:variant>
        <vt:i4>1507336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_Toc508694925</vt:lpwstr>
      </vt:variant>
      <vt:variant>
        <vt:i4>1507337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_Toc508694924</vt:lpwstr>
      </vt:variant>
      <vt:variant>
        <vt:i4>1507342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_Toc508694923</vt:lpwstr>
      </vt:variant>
      <vt:variant>
        <vt:i4>1507343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_Toc508694922</vt:lpwstr>
      </vt:variant>
      <vt:variant>
        <vt:i4>1507340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_Toc508694921</vt:lpwstr>
      </vt:variant>
      <vt:variant>
        <vt:i4>1507341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_Toc508694920</vt:lpwstr>
      </vt:variant>
      <vt:variant>
        <vt:i4>1310724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_Toc508694919</vt:lpwstr>
      </vt:variant>
      <vt:variant>
        <vt:i4>1310725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_Toc508694918</vt:lpwstr>
      </vt:variant>
      <vt:variant>
        <vt:i4>1310730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_Toc508694917</vt:lpwstr>
      </vt:variant>
      <vt:variant>
        <vt:i4>1310731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_Toc508694916</vt:lpwstr>
      </vt:variant>
      <vt:variant>
        <vt:i4>1310728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_Toc508694915</vt:lpwstr>
      </vt:variant>
      <vt:variant>
        <vt:i4>1310729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_Toc508694914</vt:lpwstr>
      </vt:variant>
      <vt:variant>
        <vt:i4>1310734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_Toc508694913</vt:lpwstr>
      </vt:variant>
      <vt:variant>
        <vt:i4>1310735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_Toc508694912</vt:lpwstr>
      </vt:variant>
      <vt:variant>
        <vt:i4>1310732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_Toc508694911</vt:lpwstr>
      </vt:variant>
      <vt:variant>
        <vt:i4>1310733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_Toc508694910</vt:lpwstr>
      </vt:variant>
      <vt:variant>
        <vt:i4>1376260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_Toc508694909</vt:lpwstr>
      </vt:variant>
      <vt:variant>
        <vt:i4>1376261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_Toc508694908</vt:lpwstr>
      </vt:variant>
      <vt:variant>
        <vt:i4>1376266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_Toc508694907</vt:lpwstr>
      </vt:variant>
      <vt:variant>
        <vt:i4>1376267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_Toc508694906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2018-03-13T08:01:00Z</cp:lastPrinted>
  <dcterms:created xsi:type="dcterms:W3CDTF">2018-10-19T07:39:00Z</dcterms:created>
  <dcterms:modified xsi:type="dcterms:W3CDTF">2018-11-13T14:30:00Z</dcterms:modified>
  <cp:category/>
</cp:coreProperties>
</file>