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5985D" w14:textId="2B9FFA32" w:rsidR="002F6AF2" w:rsidRPr="007C13C4" w:rsidRDefault="00880E11" w:rsidP="006C51B4">
      <w:pPr>
        <w:rPr>
          <w:rFonts w:ascii="Arial" w:hAnsi="Arial" w:cs="Arial"/>
          <w:color w:val="000000"/>
        </w:rPr>
      </w:pPr>
      <w:r w:rsidRPr="007C13C4">
        <w:rPr>
          <w:rFonts w:ascii="Arial" w:eastAsia="MS Mincho" w:hAnsi="Arial"/>
          <w:b/>
          <w:bCs/>
          <w:color w:val="000000" w:themeColor="text1"/>
          <w:sz w:val="38"/>
          <w:szCs w:val="38"/>
          <w:lang w:eastAsia="en-US"/>
        </w:rPr>
        <w:t>Standardformulär för paketresor</w:t>
      </w:r>
    </w:p>
    <w:p w14:paraId="7144069A" w14:textId="77777777" w:rsidR="00880E11" w:rsidRPr="00310547" w:rsidRDefault="00880E11" w:rsidP="00880E11">
      <w:pPr>
        <w:rPr>
          <w:rFonts w:ascii="Arial" w:hAnsi="Arial" w:cs="Arial"/>
          <w:b/>
        </w:rPr>
      </w:pPr>
      <w:r w:rsidRPr="00310547">
        <w:rPr>
          <w:rStyle w:val="Rubrik2Char"/>
          <w:b w:val="0"/>
          <w:sz w:val="24"/>
          <w:szCs w:val="24"/>
        </w:rPr>
        <w:t>Använd texten i de</w:t>
      </w:r>
      <w:r>
        <w:rPr>
          <w:rStyle w:val="Rubrik2Char"/>
          <w:b w:val="0"/>
          <w:sz w:val="24"/>
          <w:szCs w:val="24"/>
        </w:rPr>
        <w:t>n</w:t>
      </w:r>
      <w:r w:rsidRPr="00310547">
        <w:rPr>
          <w:rStyle w:val="Rubrik2Char"/>
          <w:b w:val="0"/>
          <w:sz w:val="24"/>
          <w:szCs w:val="24"/>
        </w:rPr>
        <w:t xml:space="preserve"> blå rut</w:t>
      </w:r>
      <w:r>
        <w:rPr>
          <w:rStyle w:val="Rubrik2Char"/>
          <w:b w:val="0"/>
          <w:sz w:val="24"/>
          <w:szCs w:val="24"/>
        </w:rPr>
        <w:t>an</w:t>
      </w:r>
      <w:r w:rsidRPr="00310547">
        <w:rPr>
          <w:rStyle w:val="Rubrik2Char"/>
          <w:b w:val="0"/>
          <w:sz w:val="24"/>
          <w:szCs w:val="24"/>
        </w:rPr>
        <w:t>. Fyll i det som saknas enligt instruktionen på vår webbplats. Informationstexte</w:t>
      </w:r>
      <w:r>
        <w:rPr>
          <w:rStyle w:val="Rubrik2Char"/>
          <w:b w:val="0"/>
          <w:sz w:val="24"/>
          <w:szCs w:val="24"/>
        </w:rPr>
        <w:t>n</w:t>
      </w:r>
      <w:r w:rsidRPr="00310547">
        <w:rPr>
          <w:rStyle w:val="Rubrik2Char"/>
          <w:b w:val="0"/>
          <w:sz w:val="24"/>
          <w:szCs w:val="24"/>
        </w:rPr>
        <w:t xml:space="preserve"> ska delas ut innan bindande avtal ingås.</w:t>
      </w:r>
    </w:p>
    <w:p w14:paraId="59BE482E" w14:textId="77777777" w:rsidR="00880E11" w:rsidRPr="00356472" w:rsidRDefault="00880E11" w:rsidP="006C51B4">
      <w:pPr>
        <w:rPr>
          <w:color w:val="FF0000"/>
          <w:sz w:val="20"/>
          <w:szCs w:val="20"/>
        </w:rPr>
      </w:pPr>
    </w:p>
    <w:p w14:paraId="73E3E31A" w14:textId="77777777" w:rsidR="00B5284E" w:rsidRPr="00356472" w:rsidRDefault="00B5284E" w:rsidP="00A43D57">
      <w:pPr>
        <w:autoSpaceDE w:val="0"/>
        <w:autoSpaceDN w:val="0"/>
        <w:adjustRightInd w:val="0"/>
        <w:ind w:right="141"/>
        <w:rPr>
          <w:rFonts w:ascii="Arial" w:eastAsia="Georgia" w:hAnsi="Arial" w:cs="Arial"/>
          <w:b/>
          <w:bCs/>
          <w:color w:val="000000" w:themeColor="text1"/>
          <w:sz w:val="20"/>
          <w:szCs w:val="20"/>
        </w:rPr>
      </w:pPr>
    </w:p>
    <w:p w14:paraId="088C46D9" w14:textId="7362CEF4" w:rsidR="002F6AF2" w:rsidRPr="00356472" w:rsidRDefault="00880E11" w:rsidP="002F6AF2">
      <w:pPr>
        <w:ind w:right="141"/>
        <w:rPr>
          <w:rFonts w:ascii="Arial" w:hAnsi="Arial" w:cs="Arial"/>
          <w:i/>
          <w:color w:val="000000" w:themeColor="text1"/>
          <w:sz w:val="20"/>
          <w:szCs w:val="20"/>
        </w:rPr>
      </w:pPr>
      <w:r>
        <w:rPr>
          <w:rFonts w:ascii="Arial" w:hAnsi="Arial" w:cs="Arial"/>
          <w:i/>
          <w:color w:val="000000" w:themeColor="text1"/>
          <w:sz w:val="20"/>
          <w:szCs w:val="20"/>
        </w:rPr>
        <w:t xml:space="preserve">Exempel </w:t>
      </w:r>
    </w:p>
    <w:p w14:paraId="0886A39D" w14:textId="77777777" w:rsidR="00F20714" w:rsidRDefault="00E71326" w:rsidP="00F20714">
      <w:pPr>
        <w:ind w:left="-142" w:right="141"/>
        <w:rPr>
          <w:rFonts w:ascii="Arial" w:hAnsi="Arial" w:cs="Arial"/>
          <w:color w:val="000000" w:themeColor="text1"/>
        </w:rPr>
      </w:pPr>
      <w:r>
        <w:rPr>
          <w:rFonts w:ascii="Arial" w:hAnsi="Arial" w:cs="Arial"/>
          <w:noProof/>
          <w:color w:val="000000" w:themeColor="text1"/>
        </w:rPr>
        <w:drawing>
          <wp:inline distT="0" distB="0" distL="0" distR="0" wp14:anchorId="573E9915" wp14:editId="17839A77">
            <wp:extent cx="6022761" cy="3520874"/>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kissexempel_Reseblanketter_1.jpg"/>
                    <pic:cNvPicPr/>
                  </pic:nvPicPr>
                  <pic:blipFill rotWithShape="1">
                    <a:blip r:embed="rId8"/>
                    <a:srcRect t="1882" b="15488"/>
                    <a:stretch/>
                  </pic:blipFill>
                  <pic:spPr bwMode="auto">
                    <a:xfrm>
                      <a:off x="0" y="0"/>
                      <a:ext cx="6042255" cy="3532270"/>
                    </a:xfrm>
                    <a:prstGeom prst="rect">
                      <a:avLst/>
                    </a:prstGeom>
                    <a:ln>
                      <a:noFill/>
                    </a:ln>
                    <a:extLst>
                      <a:ext uri="{53640926-AAD7-44D8-BBD7-CCE9431645EC}">
                        <a14:shadowObscured xmlns:a14="http://schemas.microsoft.com/office/drawing/2010/main"/>
                      </a:ext>
                    </a:extLst>
                  </pic:spPr>
                </pic:pic>
              </a:graphicData>
            </a:graphic>
          </wp:inline>
        </w:drawing>
      </w:r>
    </w:p>
    <w:p w14:paraId="303F7B07" w14:textId="77777777" w:rsidR="0027453E" w:rsidRDefault="0027453E" w:rsidP="0027453E">
      <w:pPr>
        <w:ind w:right="141"/>
        <w:rPr>
          <w:rFonts w:ascii="Arial" w:hAnsi="Arial" w:cs="Arial"/>
          <w:i/>
          <w:color w:val="000000" w:themeColor="text1"/>
        </w:rPr>
      </w:pPr>
    </w:p>
    <w:p w14:paraId="0E5F8FD7" w14:textId="77777777" w:rsidR="00ED33E7" w:rsidRDefault="00ED33E7" w:rsidP="00F20714">
      <w:pPr>
        <w:ind w:left="-142" w:right="141"/>
        <w:rPr>
          <w:rFonts w:ascii="Arial" w:hAnsi="Arial" w:cs="Arial"/>
          <w:color w:val="000000" w:themeColor="text1"/>
        </w:rPr>
      </w:pPr>
    </w:p>
    <w:p w14:paraId="031DEBD9" w14:textId="77777777" w:rsidR="00FC62F6" w:rsidRDefault="00FC62F6" w:rsidP="00F20714">
      <w:pPr>
        <w:ind w:left="-142" w:right="141"/>
        <w:rPr>
          <w:rStyle w:val="Rubrik2Char"/>
          <w:color w:val="000000" w:themeColor="text1"/>
        </w:rPr>
      </w:pPr>
    </w:p>
    <w:p w14:paraId="2DED94E9" w14:textId="77777777" w:rsidR="00FC62F6" w:rsidRDefault="00FC62F6" w:rsidP="00F20714">
      <w:pPr>
        <w:ind w:left="-142" w:right="141"/>
        <w:rPr>
          <w:rStyle w:val="Rubrik2Char"/>
          <w:color w:val="000000" w:themeColor="text1"/>
        </w:rPr>
      </w:pPr>
    </w:p>
    <w:p w14:paraId="0E768784" w14:textId="77777777" w:rsidR="00FC62F6" w:rsidRDefault="00FC62F6" w:rsidP="00F20714">
      <w:pPr>
        <w:ind w:left="-142" w:right="141"/>
        <w:rPr>
          <w:rStyle w:val="Rubrik2Char"/>
          <w:color w:val="000000" w:themeColor="text1"/>
        </w:rPr>
      </w:pPr>
    </w:p>
    <w:p w14:paraId="74398766" w14:textId="77777777" w:rsidR="00FC62F6" w:rsidRDefault="00FC62F6" w:rsidP="00F20714">
      <w:pPr>
        <w:ind w:left="-142" w:right="141"/>
        <w:rPr>
          <w:rStyle w:val="Rubrik2Char"/>
          <w:color w:val="000000" w:themeColor="text1"/>
        </w:rPr>
      </w:pPr>
    </w:p>
    <w:p w14:paraId="5E0C59F3" w14:textId="77777777" w:rsidR="00FC62F6" w:rsidRDefault="00FC62F6" w:rsidP="00F20714">
      <w:pPr>
        <w:ind w:left="-142" w:right="141"/>
        <w:rPr>
          <w:rStyle w:val="Rubrik2Char"/>
          <w:color w:val="000000" w:themeColor="text1"/>
        </w:rPr>
      </w:pPr>
    </w:p>
    <w:p w14:paraId="1AE3AFE6" w14:textId="77777777" w:rsidR="00FC62F6" w:rsidRDefault="00FC62F6" w:rsidP="00F20714">
      <w:pPr>
        <w:ind w:left="-142" w:right="141"/>
        <w:rPr>
          <w:rStyle w:val="Rubrik2Char"/>
          <w:color w:val="000000" w:themeColor="text1"/>
        </w:rPr>
      </w:pPr>
    </w:p>
    <w:p w14:paraId="2BDFBE42" w14:textId="77777777" w:rsidR="00FC62F6" w:rsidRDefault="00FC62F6" w:rsidP="00F20714">
      <w:pPr>
        <w:ind w:left="-142" w:right="141"/>
        <w:rPr>
          <w:rStyle w:val="Rubrik2Char"/>
          <w:color w:val="000000" w:themeColor="text1"/>
        </w:rPr>
      </w:pPr>
    </w:p>
    <w:p w14:paraId="4A79577D" w14:textId="2B269E30" w:rsidR="00EC6D3A" w:rsidRDefault="00EC6D3A">
      <w:pPr>
        <w:rPr>
          <w:rStyle w:val="Rubrik2Char"/>
          <w:color w:val="000000" w:themeColor="text1"/>
        </w:rPr>
      </w:pPr>
      <w:r>
        <w:rPr>
          <w:rStyle w:val="Rubrik2Char"/>
          <w:color w:val="000000" w:themeColor="text1"/>
        </w:rPr>
        <w:br w:type="page"/>
      </w:r>
    </w:p>
    <w:p w14:paraId="59ADA1FC" w14:textId="77777777" w:rsidR="007C13C4" w:rsidRPr="00FC62F6" w:rsidRDefault="007C13C4" w:rsidP="007C13C4">
      <w:pPr>
        <w:ind w:right="141"/>
        <w:rPr>
          <w:rFonts w:ascii="Arial" w:hAnsi="Arial" w:cs="Arial"/>
          <w:color w:val="000000" w:themeColor="text1"/>
        </w:rPr>
      </w:pPr>
      <w:r>
        <w:rPr>
          <w:rFonts w:ascii="Arial" w:hAnsi="Arial" w:cs="Arial"/>
          <w:color w:val="000000" w:themeColor="text1"/>
        </w:rPr>
        <w:lastRenderedPageBreak/>
        <w:t>Informationstext</w:t>
      </w:r>
    </w:p>
    <w:tbl>
      <w:tblPr>
        <w:tblStyle w:val="KVblNY"/>
        <w:tblpPr w:leftFromText="141" w:rightFromText="141" w:vertAnchor="text" w:horzAnchor="margin" w:tblpY="469"/>
        <w:tblW w:w="9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2DEF3"/>
        <w:tblCellMar>
          <w:top w:w="284" w:type="dxa"/>
          <w:left w:w="284" w:type="dxa"/>
          <w:bottom w:w="284" w:type="dxa"/>
          <w:right w:w="284" w:type="dxa"/>
        </w:tblCellMar>
        <w:tblLook w:val="04A0" w:firstRow="1" w:lastRow="0" w:firstColumn="1" w:lastColumn="0" w:noHBand="0" w:noVBand="1"/>
      </w:tblPr>
      <w:tblGrid>
        <w:gridCol w:w="9283"/>
      </w:tblGrid>
      <w:tr w:rsidR="007C13C4" w:rsidRPr="00BE296D" w14:paraId="2426790E" w14:textId="77777777" w:rsidTr="007C13C4">
        <w:trPr>
          <w:cnfStyle w:val="100000000000" w:firstRow="1" w:lastRow="0" w:firstColumn="0" w:lastColumn="0" w:oddVBand="0" w:evenVBand="0" w:oddHBand="0" w:evenHBand="0" w:firstRowFirstColumn="0" w:firstRowLastColumn="0" w:lastRowFirstColumn="0" w:lastRowLastColumn="0"/>
          <w:trHeight w:val="1273"/>
        </w:trPr>
        <w:tc>
          <w:tcPr>
            <w:cnfStyle w:val="001000000000" w:firstRow="0" w:lastRow="0" w:firstColumn="1" w:lastColumn="0" w:oddVBand="0" w:evenVBand="0" w:oddHBand="0" w:evenHBand="0" w:firstRowFirstColumn="0" w:firstRowLastColumn="0" w:lastRowFirstColumn="0" w:lastRowLastColumn="0"/>
            <w:tcW w:w="928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B2DEF3"/>
          </w:tcPr>
          <w:p w14:paraId="2C54C733" w14:textId="77777777" w:rsidR="007C13C4" w:rsidRPr="001E0ADA" w:rsidRDefault="007C13C4" w:rsidP="007C13C4">
            <w:pPr>
              <w:rPr>
                <w:rFonts w:ascii="Arial" w:hAnsi="Arial" w:cs="Arial"/>
                <w:b w:val="0"/>
                <w:color w:val="000000" w:themeColor="text1"/>
                <w:lang w:val="en-US"/>
              </w:rPr>
            </w:pPr>
            <w:r w:rsidRPr="001E0ADA">
              <w:rPr>
                <w:rFonts w:ascii="Arial" w:hAnsi="Arial" w:cs="Arial"/>
                <w:b w:val="0"/>
                <w:color w:val="000000" w:themeColor="text1"/>
                <w:lang w:val="en-US"/>
              </w:rPr>
              <w:t xml:space="preserve">The combination of travel services offered to you is a package within the </w:t>
            </w:r>
            <w:r>
              <w:rPr>
                <w:rFonts w:ascii="Arial" w:hAnsi="Arial" w:cs="Arial"/>
                <w:b w:val="0"/>
                <w:color w:val="000000" w:themeColor="text1"/>
                <w:lang w:val="en-US"/>
              </w:rPr>
              <w:br/>
            </w:r>
            <w:r w:rsidRPr="001E0ADA">
              <w:rPr>
                <w:rFonts w:ascii="Arial" w:hAnsi="Arial" w:cs="Arial"/>
                <w:b w:val="0"/>
                <w:color w:val="000000" w:themeColor="text1"/>
                <w:lang w:val="en-US"/>
              </w:rPr>
              <w:t xml:space="preserve">meaning of Directive (EU) 2015/2302. </w:t>
            </w:r>
          </w:p>
          <w:p w14:paraId="4B6AA7F3" w14:textId="77777777" w:rsidR="007C13C4" w:rsidRPr="001E0ADA" w:rsidRDefault="007C13C4" w:rsidP="007C13C4">
            <w:pPr>
              <w:rPr>
                <w:rFonts w:ascii="Arial" w:hAnsi="Arial" w:cs="Arial"/>
                <w:b w:val="0"/>
                <w:color w:val="000000" w:themeColor="text1"/>
                <w:lang w:val="en-US"/>
              </w:rPr>
            </w:pPr>
          </w:p>
          <w:p w14:paraId="55B9E680" w14:textId="77777777" w:rsidR="007C13C4" w:rsidRPr="001E0ADA" w:rsidRDefault="007C13C4" w:rsidP="007C13C4">
            <w:pPr>
              <w:rPr>
                <w:rFonts w:ascii="Arial" w:hAnsi="Arial" w:cs="Arial"/>
                <w:b w:val="0"/>
                <w:color w:val="000000" w:themeColor="text1"/>
                <w:lang w:val="en-US"/>
              </w:rPr>
            </w:pPr>
            <w:r w:rsidRPr="001E0ADA">
              <w:rPr>
                <w:rFonts w:ascii="Arial" w:hAnsi="Arial" w:cs="Arial"/>
                <w:b w:val="0"/>
                <w:color w:val="000000" w:themeColor="text1"/>
                <w:lang w:val="en-US"/>
              </w:rPr>
              <w:t xml:space="preserve">Therefore, you will benefit from all EU rights applying to packages. Company/companies </w:t>
            </w:r>
            <w:r w:rsidRPr="00831ADA">
              <w:rPr>
                <w:rFonts w:ascii="Arial" w:hAnsi="Arial" w:cs="Arial"/>
                <w:color w:val="000000" w:themeColor="text1"/>
              </w:rPr>
              <w:fldChar w:fldCharType="begin">
                <w:ffData>
                  <w:name w:val="Text13"/>
                  <w:enabled/>
                  <w:calcOnExit w:val="0"/>
                  <w:textInput>
                    <w:default w:val="&quot;XY&quot;"/>
                  </w:textInput>
                </w:ffData>
              </w:fldChar>
            </w:r>
            <w:r w:rsidRPr="00831ADA">
              <w:rPr>
                <w:rFonts w:ascii="Arial" w:hAnsi="Arial" w:cs="Arial"/>
                <w:color w:val="000000" w:themeColor="text1"/>
                <w:lang w:val="en-US"/>
              </w:rPr>
              <w:instrText xml:space="preserve"> FORMTEXT </w:instrText>
            </w:r>
            <w:r w:rsidRPr="00831ADA">
              <w:rPr>
                <w:rFonts w:ascii="Arial" w:hAnsi="Arial" w:cs="Arial"/>
                <w:color w:val="000000" w:themeColor="text1"/>
              </w:rPr>
            </w:r>
            <w:r w:rsidRPr="00831ADA">
              <w:rPr>
                <w:rFonts w:ascii="Arial" w:hAnsi="Arial" w:cs="Arial"/>
                <w:color w:val="000000" w:themeColor="text1"/>
              </w:rPr>
              <w:fldChar w:fldCharType="separate"/>
            </w:r>
            <w:r w:rsidRPr="00831ADA">
              <w:rPr>
                <w:rFonts w:ascii="Arial" w:hAnsi="Arial" w:cs="Arial"/>
                <w:noProof/>
                <w:color w:val="000000" w:themeColor="text1"/>
                <w:lang w:val="en-US"/>
              </w:rPr>
              <w:t>"XY"</w:t>
            </w:r>
            <w:r w:rsidRPr="00831ADA">
              <w:rPr>
                <w:rFonts w:ascii="Arial" w:hAnsi="Arial" w:cs="Arial"/>
                <w:color w:val="000000" w:themeColor="text1"/>
              </w:rPr>
              <w:fldChar w:fldCharType="end"/>
            </w:r>
            <w:r w:rsidRPr="001E0ADA">
              <w:rPr>
                <w:rFonts w:ascii="Arial" w:hAnsi="Arial" w:cs="Arial"/>
                <w:b w:val="0"/>
                <w:color w:val="000000" w:themeColor="text1"/>
                <w:lang w:val="en-US"/>
              </w:rPr>
              <w:t xml:space="preserve"> will be fully responsible for the proper performance </w:t>
            </w:r>
            <w:r>
              <w:rPr>
                <w:rFonts w:ascii="Arial" w:hAnsi="Arial" w:cs="Arial"/>
                <w:b w:val="0"/>
                <w:color w:val="000000" w:themeColor="text1"/>
                <w:lang w:val="en-US"/>
              </w:rPr>
              <w:br/>
            </w:r>
            <w:r w:rsidRPr="001E0ADA">
              <w:rPr>
                <w:rFonts w:ascii="Arial" w:hAnsi="Arial" w:cs="Arial"/>
                <w:b w:val="0"/>
                <w:color w:val="000000" w:themeColor="text1"/>
                <w:lang w:val="en-US"/>
              </w:rPr>
              <w:t xml:space="preserve">of the package as a whole. </w:t>
            </w:r>
          </w:p>
          <w:p w14:paraId="57CC9271" w14:textId="77777777" w:rsidR="007C13C4" w:rsidRPr="001E0ADA" w:rsidRDefault="007C13C4" w:rsidP="007C13C4">
            <w:pPr>
              <w:rPr>
                <w:rFonts w:ascii="Arial" w:hAnsi="Arial" w:cs="Arial"/>
                <w:b w:val="0"/>
                <w:color w:val="000000" w:themeColor="text1"/>
                <w:lang w:val="en-US"/>
              </w:rPr>
            </w:pPr>
          </w:p>
          <w:p w14:paraId="5E1AE000" w14:textId="77777777" w:rsidR="007C13C4" w:rsidRDefault="007C13C4" w:rsidP="007C13C4">
            <w:pPr>
              <w:rPr>
                <w:rFonts w:ascii="Arial" w:hAnsi="Arial" w:cs="Arial"/>
                <w:bCs w:val="0"/>
                <w:color w:val="000000" w:themeColor="text1"/>
                <w:lang w:val="en-US"/>
              </w:rPr>
            </w:pPr>
            <w:r w:rsidRPr="001E0ADA">
              <w:rPr>
                <w:rFonts w:ascii="Arial" w:hAnsi="Arial" w:cs="Arial"/>
                <w:b w:val="0"/>
                <w:color w:val="000000" w:themeColor="text1"/>
                <w:lang w:val="en-US"/>
              </w:rPr>
              <w:t xml:space="preserve">Additionally, as required by law, company/companies </w:t>
            </w:r>
            <w:r w:rsidRPr="00831ADA">
              <w:rPr>
                <w:rFonts w:ascii="Arial" w:hAnsi="Arial" w:cs="Arial"/>
                <w:color w:val="000000" w:themeColor="text1"/>
              </w:rPr>
              <w:fldChar w:fldCharType="begin">
                <w:ffData>
                  <w:name w:val="Text13"/>
                  <w:enabled/>
                  <w:calcOnExit w:val="0"/>
                  <w:textInput>
                    <w:default w:val="&quot;XY&quot;"/>
                  </w:textInput>
                </w:ffData>
              </w:fldChar>
            </w:r>
            <w:r w:rsidRPr="00831ADA">
              <w:rPr>
                <w:rFonts w:ascii="Arial" w:hAnsi="Arial" w:cs="Arial"/>
                <w:color w:val="000000" w:themeColor="text1"/>
                <w:lang w:val="en-US"/>
              </w:rPr>
              <w:instrText xml:space="preserve"> FORMTEXT </w:instrText>
            </w:r>
            <w:r w:rsidRPr="00831ADA">
              <w:rPr>
                <w:rFonts w:ascii="Arial" w:hAnsi="Arial" w:cs="Arial"/>
                <w:color w:val="000000" w:themeColor="text1"/>
              </w:rPr>
            </w:r>
            <w:r w:rsidRPr="00831ADA">
              <w:rPr>
                <w:rFonts w:ascii="Arial" w:hAnsi="Arial" w:cs="Arial"/>
                <w:color w:val="000000" w:themeColor="text1"/>
              </w:rPr>
              <w:fldChar w:fldCharType="separate"/>
            </w:r>
            <w:r w:rsidRPr="00831ADA">
              <w:rPr>
                <w:rFonts w:ascii="Arial" w:hAnsi="Arial" w:cs="Arial"/>
                <w:noProof/>
                <w:color w:val="000000" w:themeColor="text1"/>
                <w:lang w:val="en-US"/>
              </w:rPr>
              <w:t>"XY"</w:t>
            </w:r>
            <w:r w:rsidRPr="00831ADA">
              <w:rPr>
                <w:rFonts w:ascii="Arial" w:hAnsi="Arial" w:cs="Arial"/>
                <w:color w:val="000000" w:themeColor="text1"/>
              </w:rPr>
              <w:fldChar w:fldCharType="end"/>
            </w:r>
            <w:r w:rsidRPr="001E0ADA">
              <w:rPr>
                <w:rFonts w:ascii="Arial" w:hAnsi="Arial" w:cs="Arial"/>
                <w:b w:val="0"/>
                <w:color w:val="000000" w:themeColor="text1"/>
                <w:lang w:val="en-US"/>
              </w:rPr>
              <w:t xml:space="preserve"> has/have protection </w:t>
            </w:r>
            <w:r>
              <w:rPr>
                <w:rFonts w:ascii="Arial" w:hAnsi="Arial" w:cs="Arial"/>
                <w:b w:val="0"/>
                <w:color w:val="000000" w:themeColor="text1"/>
                <w:lang w:val="en-US"/>
              </w:rPr>
              <w:br/>
            </w:r>
            <w:r w:rsidRPr="001E0ADA">
              <w:rPr>
                <w:rFonts w:ascii="Arial" w:hAnsi="Arial" w:cs="Arial"/>
                <w:b w:val="0"/>
                <w:color w:val="000000" w:themeColor="text1"/>
                <w:lang w:val="en-US"/>
              </w:rPr>
              <w:t xml:space="preserve">in place to refund your payments and, where transport is included in the package, to ensure your repatriation in the event that it becomes/they become insolvent. </w:t>
            </w:r>
          </w:p>
          <w:p w14:paraId="48104FDE" w14:textId="77777777" w:rsidR="007C13C4" w:rsidRDefault="007C13C4" w:rsidP="007C13C4">
            <w:pPr>
              <w:rPr>
                <w:rFonts w:ascii="Arial" w:hAnsi="Arial" w:cs="Arial"/>
                <w:bCs w:val="0"/>
                <w:color w:val="000000" w:themeColor="text1"/>
                <w:lang w:val="en-US"/>
              </w:rPr>
            </w:pPr>
          </w:p>
          <w:p w14:paraId="34D4D8C2" w14:textId="77777777" w:rsidR="007C13C4" w:rsidRPr="00831ADA" w:rsidRDefault="007C13C4" w:rsidP="007C13C4">
            <w:pPr>
              <w:pStyle w:val="Rubrik2"/>
              <w:numPr>
                <w:ilvl w:val="0"/>
                <w:numId w:val="0"/>
              </w:numPr>
              <w:spacing w:before="0"/>
              <w:outlineLvl w:val="1"/>
              <w:rPr>
                <w:b/>
                <w:color w:val="000000" w:themeColor="text1"/>
                <w:sz w:val="32"/>
                <w:szCs w:val="32"/>
                <w:lang w:val="en-US"/>
              </w:rPr>
            </w:pPr>
            <w:r w:rsidRPr="00831ADA">
              <w:rPr>
                <w:b/>
                <w:color w:val="000000" w:themeColor="text1"/>
                <w:sz w:val="32"/>
                <w:szCs w:val="32"/>
                <w:lang w:val="en-US"/>
              </w:rPr>
              <w:t>Key rights under Directive (EU) 2015/2302</w:t>
            </w:r>
          </w:p>
          <w:p w14:paraId="648C4D89" w14:textId="77777777" w:rsidR="007C13C4" w:rsidRPr="00831ADA" w:rsidRDefault="007C13C4" w:rsidP="007C13C4">
            <w:pPr>
              <w:pStyle w:val="Liststycke"/>
              <w:numPr>
                <w:ilvl w:val="0"/>
                <w:numId w:val="6"/>
              </w:numPr>
              <w:spacing w:after="120"/>
              <w:ind w:left="289" w:hanging="283"/>
              <w:contextualSpacing w:val="0"/>
              <w:rPr>
                <w:rFonts w:ascii="Arial" w:eastAsia="Georgia" w:hAnsi="Arial" w:cs="Arial"/>
                <w:b w:val="0"/>
                <w:bCs w:val="0"/>
                <w:color w:val="000000" w:themeColor="text1"/>
                <w:sz w:val="20"/>
                <w:szCs w:val="20"/>
                <w:lang w:val="en-US"/>
              </w:rPr>
            </w:pPr>
            <w:r w:rsidRPr="00831ADA">
              <w:rPr>
                <w:rFonts w:ascii="Arial" w:eastAsia="Georgia" w:hAnsi="Arial" w:cs="Arial"/>
                <w:b w:val="0"/>
                <w:color w:val="000000" w:themeColor="text1"/>
                <w:sz w:val="20"/>
                <w:szCs w:val="20"/>
                <w:lang w:val="en-US"/>
              </w:rPr>
              <w:t xml:space="preserve">Travellers will receive all essential information about the package before concluding the package travel contract. </w:t>
            </w:r>
          </w:p>
          <w:p w14:paraId="75877069" w14:textId="77777777" w:rsidR="007C13C4" w:rsidRPr="00831ADA" w:rsidRDefault="007C13C4" w:rsidP="007C13C4">
            <w:pPr>
              <w:pStyle w:val="Liststycke"/>
              <w:numPr>
                <w:ilvl w:val="0"/>
                <w:numId w:val="6"/>
              </w:numPr>
              <w:spacing w:after="120"/>
              <w:ind w:left="289" w:hanging="283"/>
              <w:contextualSpacing w:val="0"/>
              <w:rPr>
                <w:rFonts w:ascii="Arial" w:eastAsia="Georgia" w:hAnsi="Arial" w:cs="Arial"/>
                <w:b w:val="0"/>
                <w:bCs w:val="0"/>
                <w:color w:val="000000" w:themeColor="text1"/>
                <w:sz w:val="20"/>
                <w:szCs w:val="20"/>
                <w:lang w:val="en-US"/>
              </w:rPr>
            </w:pPr>
            <w:r w:rsidRPr="00831ADA">
              <w:rPr>
                <w:rFonts w:ascii="Arial" w:eastAsia="Georgia" w:hAnsi="Arial" w:cs="Arial"/>
                <w:b w:val="0"/>
                <w:color w:val="000000" w:themeColor="text1"/>
                <w:sz w:val="20"/>
                <w:szCs w:val="20"/>
                <w:lang w:val="en-US"/>
              </w:rPr>
              <w:t xml:space="preserve">There is always at least one trader who is liable for the proper performance of all the travel services included in the contract. </w:t>
            </w:r>
          </w:p>
          <w:p w14:paraId="67F05EB5" w14:textId="77777777" w:rsidR="007C13C4" w:rsidRPr="00831ADA" w:rsidRDefault="007C13C4" w:rsidP="007C13C4">
            <w:pPr>
              <w:pStyle w:val="Liststycke"/>
              <w:numPr>
                <w:ilvl w:val="0"/>
                <w:numId w:val="6"/>
              </w:numPr>
              <w:spacing w:after="120"/>
              <w:ind w:left="289" w:hanging="283"/>
              <w:contextualSpacing w:val="0"/>
              <w:rPr>
                <w:rFonts w:ascii="Arial" w:eastAsia="Georgia" w:hAnsi="Arial" w:cs="Arial"/>
                <w:b w:val="0"/>
                <w:bCs w:val="0"/>
                <w:color w:val="000000" w:themeColor="text1"/>
                <w:sz w:val="20"/>
                <w:szCs w:val="20"/>
                <w:lang w:val="en-US"/>
              </w:rPr>
            </w:pPr>
            <w:r w:rsidRPr="00831ADA">
              <w:rPr>
                <w:rFonts w:ascii="Arial" w:eastAsia="Georgia" w:hAnsi="Arial" w:cs="Arial"/>
                <w:b w:val="0"/>
                <w:color w:val="000000" w:themeColor="text1"/>
                <w:sz w:val="20"/>
                <w:szCs w:val="20"/>
                <w:lang w:val="en-US"/>
              </w:rPr>
              <w:t xml:space="preserve">Travellers are given an emergency telephone number or details of a contact point where they can get in touch with the organiser or the travel agent. </w:t>
            </w:r>
          </w:p>
          <w:p w14:paraId="0B6E3B9F" w14:textId="77777777" w:rsidR="007C13C4" w:rsidRPr="00831ADA" w:rsidRDefault="007C13C4" w:rsidP="007C13C4">
            <w:pPr>
              <w:pStyle w:val="Liststycke"/>
              <w:numPr>
                <w:ilvl w:val="0"/>
                <w:numId w:val="6"/>
              </w:numPr>
              <w:spacing w:after="120"/>
              <w:ind w:left="289" w:hanging="283"/>
              <w:contextualSpacing w:val="0"/>
              <w:rPr>
                <w:rFonts w:ascii="Arial" w:eastAsia="Georgia" w:hAnsi="Arial" w:cs="Arial"/>
                <w:b w:val="0"/>
                <w:bCs w:val="0"/>
                <w:color w:val="000000" w:themeColor="text1"/>
                <w:sz w:val="20"/>
                <w:szCs w:val="20"/>
                <w:lang w:val="en-US"/>
              </w:rPr>
            </w:pPr>
            <w:r w:rsidRPr="00831ADA">
              <w:rPr>
                <w:rFonts w:ascii="Arial" w:eastAsia="Georgia" w:hAnsi="Arial" w:cs="Arial"/>
                <w:b w:val="0"/>
                <w:color w:val="000000" w:themeColor="text1"/>
                <w:sz w:val="20"/>
                <w:szCs w:val="20"/>
                <w:lang w:val="en-US"/>
              </w:rPr>
              <w:t xml:space="preserve">Travellers may transfer the package to another person, on reasonable notice and possibly subject to additional costs. </w:t>
            </w:r>
          </w:p>
          <w:p w14:paraId="1EF1EB86" w14:textId="77777777" w:rsidR="007C13C4" w:rsidRPr="00831ADA" w:rsidRDefault="007C13C4" w:rsidP="007C13C4">
            <w:pPr>
              <w:pStyle w:val="Liststycke"/>
              <w:numPr>
                <w:ilvl w:val="0"/>
                <w:numId w:val="6"/>
              </w:numPr>
              <w:spacing w:after="120"/>
              <w:ind w:left="289" w:hanging="283"/>
              <w:contextualSpacing w:val="0"/>
              <w:rPr>
                <w:rFonts w:ascii="Arial" w:eastAsia="Georgia" w:hAnsi="Arial" w:cs="Arial"/>
                <w:b w:val="0"/>
                <w:bCs w:val="0"/>
                <w:color w:val="000000" w:themeColor="text1"/>
                <w:sz w:val="20"/>
                <w:szCs w:val="20"/>
                <w:lang w:val="en-US"/>
              </w:rPr>
            </w:pPr>
            <w:r w:rsidRPr="00831ADA">
              <w:rPr>
                <w:rFonts w:ascii="Arial" w:eastAsia="Georgia" w:hAnsi="Arial" w:cs="Arial"/>
                <w:b w:val="0"/>
                <w:color w:val="000000" w:themeColor="text1"/>
                <w:sz w:val="20"/>
                <w:szCs w:val="20"/>
                <w:lang w:val="en-US"/>
              </w:rPr>
              <w:t xml:space="preserve">The price of the package may only be increased if specific costs rise (for instance, fuel prices) and if expressly provided for in the contract, and in any event not later than 20 days before the start of the package. If the price increase exceeds 8 % of the price of the package, the traveller may terminate the contract. If the organiser reserves the right to a price increase, the traveller has a right to a price reduction if there is a decrease in the relevant costs. </w:t>
            </w:r>
          </w:p>
          <w:p w14:paraId="41E54653" w14:textId="77777777" w:rsidR="007C13C4" w:rsidRPr="00831ADA" w:rsidRDefault="007C13C4" w:rsidP="007C13C4">
            <w:pPr>
              <w:pStyle w:val="Liststycke"/>
              <w:numPr>
                <w:ilvl w:val="0"/>
                <w:numId w:val="6"/>
              </w:numPr>
              <w:spacing w:after="120"/>
              <w:ind w:left="289" w:hanging="283"/>
              <w:contextualSpacing w:val="0"/>
              <w:rPr>
                <w:rFonts w:ascii="Arial" w:eastAsia="Georgia" w:hAnsi="Arial" w:cs="Arial"/>
                <w:b w:val="0"/>
                <w:bCs w:val="0"/>
                <w:color w:val="000000" w:themeColor="text1"/>
                <w:sz w:val="20"/>
                <w:szCs w:val="20"/>
                <w:lang w:val="en-US"/>
              </w:rPr>
            </w:pPr>
            <w:r w:rsidRPr="00831ADA">
              <w:rPr>
                <w:rFonts w:ascii="Arial" w:eastAsia="Georgia" w:hAnsi="Arial" w:cs="Arial"/>
                <w:b w:val="0"/>
                <w:color w:val="000000" w:themeColor="text1"/>
                <w:sz w:val="20"/>
                <w:szCs w:val="20"/>
                <w:lang w:val="en-US"/>
              </w:rPr>
              <w:t xml:space="preserve">Travellers may terminate the contract without paying any termination fee and get a full refund of any payments if any of the essential elements of the package, other than the price, are changed significantly. If before the start of the package the trader responsible for the package cancels the package, travellers are entitled to a refund and compensation where appropriate. </w:t>
            </w:r>
          </w:p>
          <w:p w14:paraId="13C7C568" w14:textId="77777777" w:rsidR="007C13C4" w:rsidRPr="00831ADA" w:rsidRDefault="007C13C4" w:rsidP="007C13C4">
            <w:pPr>
              <w:pStyle w:val="Liststycke"/>
              <w:numPr>
                <w:ilvl w:val="0"/>
                <w:numId w:val="6"/>
              </w:numPr>
              <w:spacing w:after="120"/>
              <w:ind w:left="289" w:hanging="283"/>
              <w:contextualSpacing w:val="0"/>
              <w:rPr>
                <w:rFonts w:ascii="Arial" w:eastAsia="Georgia" w:hAnsi="Arial" w:cs="Arial"/>
                <w:b w:val="0"/>
                <w:bCs w:val="0"/>
                <w:color w:val="000000" w:themeColor="text1"/>
                <w:sz w:val="20"/>
                <w:szCs w:val="20"/>
                <w:lang w:val="en-US"/>
              </w:rPr>
            </w:pPr>
            <w:r w:rsidRPr="00831ADA">
              <w:rPr>
                <w:rFonts w:ascii="Arial" w:eastAsia="Georgia" w:hAnsi="Arial" w:cs="Arial"/>
                <w:b w:val="0"/>
                <w:color w:val="000000" w:themeColor="text1"/>
                <w:sz w:val="20"/>
                <w:szCs w:val="20"/>
                <w:lang w:val="en-US"/>
              </w:rPr>
              <w:t xml:space="preserve">Travellers may terminate the contract without paying any termination fee before the start of the package in the event of exceptional circumstances, for instance if there are serious security problems at the destination which are likely to affect the package. </w:t>
            </w:r>
          </w:p>
          <w:p w14:paraId="71ECE5CB" w14:textId="77777777" w:rsidR="007C13C4" w:rsidRPr="00831ADA" w:rsidRDefault="007C13C4" w:rsidP="007C13C4">
            <w:pPr>
              <w:pStyle w:val="Liststycke"/>
              <w:numPr>
                <w:ilvl w:val="0"/>
                <w:numId w:val="6"/>
              </w:numPr>
              <w:spacing w:after="120"/>
              <w:ind w:left="289" w:hanging="283"/>
              <w:contextualSpacing w:val="0"/>
              <w:rPr>
                <w:rFonts w:ascii="Arial" w:eastAsia="Georgia" w:hAnsi="Arial" w:cs="Arial"/>
                <w:b w:val="0"/>
                <w:bCs w:val="0"/>
                <w:color w:val="000000" w:themeColor="text1"/>
                <w:sz w:val="20"/>
                <w:szCs w:val="20"/>
                <w:lang w:val="en-US"/>
              </w:rPr>
            </w:pPr>
            <w:r w:rsidRPr="00831ADA">
              <w:rPr>
                <w:rFonts w:ascii="Arial" w:eastAsia="Georgia" w:hAnsi="Arial" w:cs="Arial"/>
                <w:b w:val="0"/>
                <w:color w:val="000000" w:themeColor="text1"/>
                <w:sz w:val="20"/>
                <w:szCs w:val="20"/>
                <w:lang w:val="en-US"/>
              </w:rPr>
              <w:t xml:space="preserve">Additionally, travellers may at any time before the start of the package terminate the contract in return for an appropriate and justifiable termination fee. </w:t>
            </w:r>
          </w:p>
          <w:p w14:paraId="283893BC" w14:textId="77777777" w:rsidR="007C13C4" w:rsidRPr="00831ADA" w:rsidRDefault="007C13C4" w:rsidP="007C13C4">
            <w:pPr>
              <w:pStyle w:val="Liststycke"/>
              <w:numPr>
                <w:ilvl w:val="0"/>
                <w:numId w:val="6"/>
              </w:numPr>
              <w:spacing w:after="120"/>
              <w:ind w:left="289" w:hanging="283"/>
              <w:contextualSpacing w:val="0"/>
              <w:rPr>
                <w:rFonts w:ascii="Arial" w:eastAsia="Georgia" w:hAnsi="Arial" w:cs="Arial"/>
                <w:b w:val="0"/>
                <w:bCs w:val="0"/>
                <w:color w:val="000000" w:themeColor="text1"/>
                <w:sz w:val="20"/>
                <w:szCs w:val="20"/>
              </w:rPr>
            </w:pPr>
            <w:r w:rsidRPr="00831ADA">
              <w:rPr>
                <w:rFonts w:ascii="Arial" w:eastAsia="Georgia" w:hAnsi="Arial" w:cs="Arial"/>
                <w:b w:val="0"/>
                <w:color w:val="000000" w:themeColor="text1"/>
                <w:sz w:val="20"/>
                <w:szCs w:val="20"/>
                <w:lang w:val="en-US"/>
              </w:rPr>
              <w:t xml:space="preserve">If, after the start of the package, significant elements of the package cannot be provided as agreed, suitable alternative arrangements will have to be offered to the traveller at no extra cost. Travellers may terminate the contract without paying any termination fee, where services are not performed in accordance with the contract and this substantially affects the performance of the package and the organiser fails to remedy the problem. </w:t>
            </w:r>
            <w:r w:rsidRPr="00831ADA">
              <w:rPr>
                <w:rFonts w:ascii="Arial" w:eastAsia="Georgia" w:hAnsi="Arial" w:cs="Arial"/>
                <w:b w:val="0"/>
                <w:color w:val="000000" w:themeColor="text1"/>
                <w:sz w:val="20"/>
                <w:szCs w:val="20"/>
              </w:rPr>
              <w:t xml:space="preserve">11.12.2015 L 326/25 Official Journal of the European Union EN </w:t>
            </w:r>
          </w:p>
          <w:p w14:paraId="1D8857DC" w14:textId="77777777" w:rsidR="007C13C4" w:rsidRPr="00831ADA" w:rsidRDefault="007C13C4" w:rsidP="007C13C4">
            <w:pPr>
              <w:pStyle w:val="Liststycke"/>
              <w:numPr>
                <w:ilvl w:val="0"/>
                <w:numId w:val="6"/>
              </w:numPr>
              <w:spacing w:after="120"/>
              <w:ind w:left="289" w:hanging="283"/>
              <w:contextualSpacing w:val="0"/>
              <w:rPr>
                <w:rFonts w:ascii="Arial" w:eastAsia="Georgia" w:hAnsi="Arial" w:cs="Arial"/>
                <w:b w:val="0"/>
                <w:bCs w:val="0"/>
                <w:color w:val="000000" w:themeColor="text1"/>
                <w:sz w:val="20"/>
                <w:szCs w:val="20"/>
                <w:lang w:val="en-US"/>
              </w:rPr>
            </w:pPr>
            <w:r w:rsidRPr="00831ADA">
              <w:rPr>
                <w:rFonts w:ascii="Arial" w:eastAsia="Georgia" w:hAnsi="Arial" w:cs="Arial"/>
                <w:b w:val="0"/>
                <w:color w:val="000000" w:themeColor="text1"/>
                <w:sz w:val="20"/>
                <w:szCs w:val="20"/>
                <w:lang w:val="en-US"/>
              </w:rPr>
              <w:t xml:space="preserve">Travellers are also entitled to a price reduction and/or compensation for damages where the travel services are not performed or are improperly performed. </w:t>
            </w:r>
          </w:p>
          <w:p w14:paraId="129F4E1E" w14:textId="77777777" w:rsidR="007C13C4" w:rsidRPr="00831ADA" w:rsidRDefault="007C13C4" w:rsidP="007C13C4">
            <w:pPr>
              <w:pStyle w:val="Liststycke"/>
              <w:numPr>
                <w:ilvl w:val="0"/>
                <w:numId w:val="6"/>
              </w:numPr>
              <w:spacing w:after="120"/>
              <w:ind w:left="289" w:hanging="283"/>
              <w:contextualSpacing w:val="0"/>
              <w:rPr>
                <w:rFonts w:ascii="Arial" w:eastAsia="Georgia" w:hAnsi="Arial" w:cs="Arial"/>
                <w:b w:val="0"/>
                <w:bCs w:val="0"/>
                <w:color w:val="000000" w:themeColor="text1"/>
                <w:sz w:val="20"/>
                <w:szCs w:val="20"/>
                <w:lang w:val="en-US"/>
              </w:rPr>
            </w:pPr>
            <w:r w:rsidRPr="00831ADA">
              <w:rPr>
                <w:rFonts w:ascii="Arial" w:eastAsia="Georgia" w:hAnsi="Arial" w:cs="Arial"/>
                <w:b w:val="0"/>
                <w:color w:val="000000" w:themeColor="text1"/>
                <w:sz w:val="20"/>
                <w:szCs w:val="20"/>
                <w:lang w:val="en-US"/>
              </w:rPr>
              <w:t xml:space="preserve">The organiser has to provide assistance if the traveller is in difficulty. </w:t>
            </w:r>
          </w:p>
          <w:p w14:paraId="04849B69" w14:textId="1663C934" w:rsidR="007C13C4" w:rsidRPr="00831ADA" w:rsidRDefault="007C13C4" w:rsidP="007C13C4">
            <w:pPr>
              <w:pStyle w:val="Liststycke"/>
              <w:numPr>
                <w:ilvl w:val="0"/>
                <w:numId w:val="6"/>
              </w:numPr>
              <w:autoSpaceDE w:val="0"/>
              <w:autoSpaceDN w:val="0"/>
              <w:adjustRightInd w:val="0"/>
              <w:spacing w:afterLines="40" w:after="96"/>
              <w:ind w:left="289" w:right="142" w:hanging="283"/>
              <w:contextualSpacing w:val="0"/>
              <w:rPr>
                <w:rFonts w:ascii="Arial" w:eastAsia="Georgia" w:hAnsi="Arial" w:cs="Arial"/>
                <w:b w:val="0"/>
                <w:color w:val="000000" w:themeColor="text1"/>
                <w:spacing w:val="-5"/>
                <w:sz w:val="20"/>
                <w:szCs w:val="20"/>
                <w:lang w:val="en-US"/>
              </w:rPr>
            </w:pPr>
            <w:r w:rsidRPr="00831ADA">
              <w:rPr>
                <w:rFonts w:ascii="Arial" w:eastAsia="Georgia" w:hAnsi="Arial" w:cs="Arial"/>
                <w:b w:val="0"/>
                <w:color w:val="000000" w:themeColor="text1"/>
                <w:sz w:val="20"/>
                <w:szCs w:val="20"/>
                <w:lang w:val="en-US"/>
              </w:rPr>
              <w:lastRenderedPageBreak/>
              <w:t xml:space="preserve">If the organiser or, in some Member States, the retailer becomes insolvent, payments will be refunded. If the organiser or, where applicable, the retailer becomes insolvent after the start of the package and if transport is included in the package, repatriation of the travellers is secured. </w:t>
            </w:r>
            <w:r w:rsidRPr="00E61341">
              <w:rPr>
                <w:rFonts w:ascii="Arial" w:hAnsi="Arial" w:cs="Arial"/>
                <w:color w:val="000000" w:themeColor="text1"/>
                <w:spacing w:val="-5"/>
                <w:sz w:val="20"/>
                <w:szCs w:val="20"/>
              </w:rPr>
              <w:fldChar w:fldCharType="begin">
                <w:ffData>
                  <w:name w:val=""/>
                  <w:enabled/>
                  <w:calcOnExit w:val="0"/>
                  <w:textInput>
                    <w:default w:val="&quot;XY&quot;"/>
                  </w:textInput>
                </w:ffData>
              </w:fldChar>
            </w:r>
            <w:r w:rsidRPr="00FC62F6">
              <w:rPr>
                <w:rFonts w:ascii="Arial" w:hAnsi="Arial" w:cs="Arial"/>
                <w:color w:val="000000" w:themeColor="text1"/>
                <w:spacing w:val="-5"/>
                <w:sz w:val="20"/>
                <w:szCs w:val="20"/>
                <w:lang w:val="en-US"/>
              </w:rPr>
              <w:instrText xml:space="preserve"> FORMTEXT </w:instrText>
            </w:r>
            <w:r w:rsidRPr="00E61341">
              <w:rPr>
                <w:rFonts w:ascii="Arial" w:hAnsi="Arial" w:cs="Arial"/>
                <w:color w:val="000000" w:themeColor="text1"/>
                <w:spacing w:val="-5"/>
                <w:sz w:val="20"/>
                <w:szCs w:val="20"/>
              </w:rPr>
            </w:r>
            <w:r w:rsidRPr="00E61341">
              <w:rPr>
                <w:rFonts w:ascii="Arial" w:hAnsi="Arial" w:cs="Arial"/>
                <w:color w:val="000000" w:themeColor="text1"/>
                <w:spacing w:val="-5"/>
                <w:sz w:val="20"/>
                <w:szCs w:val="20"/>
              </w:rPr>
              <w:fldChar w:fldCharType="separate"/>
            </w:r>
            <w:r w:rsidRPr="00831ADA">
              <w:rPr>
                <w:rFonts w:ascii="Arial" w:hAnsi="Arial" w:cs="Arial"/>
                <w:noProof/>
                <w:color w:val="000000" w:themeColor="text1"/>
                <w:spacing w:val="-5"/>
                <w:sz w:val="20"/>
                <w:szCs w:val="20"/>
                <w:lang w:val="en-US"/>
              </w:rPr>
              <w:t>"XY"</w:t>
            </w:r>
            <w:r w:rsidRPr="00E61341">
              <w:rPr>
                <w:rFonts w:ascii="Arial" w:hAnsi="Arial" w:cs="Arial"/>
                <w:color w:val="000000" w:themeColor="text1"/>
                <w:spacing w:val="-5"/>
                <w:sz w:val="20"/>
                <w:szCs w:val="20"/>
              </w:rPr>
              <w:fldChar w:fldCharType="end"/>
            </w:r>
            <w:r w:rsidRPr="00831ADA">
              <w:rPr>
                <w:rFonts w:ascii="Arial" w:eastAsia="Georgia" w:hAnsi="Arial" w:cs="Arial"/>
                <w:b w:val="0"/>
                <w:color w:val="000000" w:themeColor="text1"/>
                <w:sz w:val="20"/>
                <w:szCs w:val="20"/>
                <w:lang w:val="en-US"/>
              </w:rPr>
              <w:t xml:space="preserve"> has taken out insolvency protection with </w:t>
            </w:r>
            <w:r>
              <w:rPr>
                <w:rFonts w:ascii="Arial" w:hAnsi="Arial" w:cs="Arial"/>
                <w:color w:val="000000" w:themeColor="text1"/>
                <w:spacing w:val="-5"/>
                <w:sz w:val="20"/>
                <w:szCs w:val="20"/>
              </w:rPr>
              <w:fldChar w:fldCharType="begin">
                <w:ffData>
                  <w:name w:val=""/>
                  <w:enabled/>
                  <w:calcOnExit w:val="0"/>
                  <w:textInput>
                    <w:default w:val="&quot;YZ (the entity in charge of the insolvency protection, e.g. a guarantee fund or an insurance company)&quot;"/>
                  </w:textInput>
                </w:ffData>
              </w:fldChar>
            </w:r>
            <w:r w:rsidRPr="00831ADA">
              <w:rPr>
                <w:rFonts w:ascii="Arial" w:hAnsi="Arial" w:cs="Arial"/>
                <w:color w:val="000000" w:themeColor="text1"/>
                <w:spacing w:val="-5"/>
                <w:sz w:val="20"/>
                <w:szCs w:val="20"/>
                <w:lang w:val="en-US"/>
              </w:rPr>
              <w:instrText xml:space="preserve"> FORMTEXT </w:instrText>
            </w:r>
            <w:r>
              <w:rPr>
                <w:rFonts w:ascii="Arial" w:hAnsi="Arial" w:cs="Arial"/>
                <w:color w:val="000000" w:themeColor="text1"/>
                <w:spacing w:val="-5"/>
                <w:sz w:val="20"/>
                <w:szCs w:val="20"/>
              </w:rPr>
            </w:r>
            <w:r>
              <w:rPr>
                <w:rFonts w:ascii="Arial" w:hAnsi="Arial" w:cs="Arial"/>
                <w:color w:val="000000" w:themeColor="text1"/>
                <w:spacing w:val="-5"/>
                <w:sz w:val="20"/>
                <w:szCs w:val="20"/>
              </w:rPr>
              <w:fldChar w:fldCharType="separate"/>
            </w:r>
            <w:r w:rsidRPr="00831ADA">
              <w:rPr>
                <w:rFonts w:ascii="Arial" w:hAnsi="Arial" w:cs="Arial"/>
                <w:noProof/>
                <w:color w:val="000000" w:themeColor="text1"/>
                <w:spacing w:val="-5"/>
                <w:sz w:val="20"/>
                <w:szCs w:val="20"/>
                <w:lang w:val="en-US"/>
              </w:rPr>
              <w:t>"YZ (the entity in charge of the insolvency protection, e.g. a guarantee fund or an insurance company)"</w:t>
            </w:r>
            <w:r>
              <w:rPr>
                <w:rFonts w:ascii="Arial" w:hAnsi="Arial" w:cs="Arial"/>
                <w:color w:val="000000" w:themeColor="text1"/>
                <w:spacing w:val="-5"/>
                <w:sz w:val="20"/>
                <w:szCs w:val="20"/>
              </w:rPr>
              <w:fldChar w:fldCharType="end"/>
            </w:r>
            <w:r w:rsidRPr="00831ADA">
              <w:rPr>
                <w:rFonts w:ascii="Arial" w:eastAsia="Georgia" w:hAnsi="Arial" w:cs="Arial"/>
                <w:b w:val="0"/>
                <w:color w:val="000000" w:themeColor="text1"/>
                <w:sz w:val="20"/>
                <w:szCs w:val="20"/>
                <w:lang w:val="en-US"/>
              </w:rPr>
              <w:t xml:space="preserve">. Travellers may contact this entity or, where applicable, the competent </w:t>
            </w:r>
            <w:r w:rsidRPr="00727BAD">
              <w:rPr>
                <w:rFonts w:ascii="Arial" w:eastAsia="Georgia" w:hAnsi="Arial" w:cs="Arial"/>
                <w:b w:val="0"/>
                <w:color w:val="000000" w:themeColor="text1"/>
                <w:sz w:val="20"/>
                <w:szCs w:val="20"/>
                <w:lang w:val="en-US"/>
              </w:rPr>
              <w:t xml:space="preserve">authority </w:t>
            </w:r>
            <w:r w:rsidR="00727BAD" w:rsidRPr="00727BAD">
              <w:rPr>
                <w:rFonts w:ascii="Arial" w:eastAsia="Georgia" w:hAnsi="Arial" w:cs="Arial"/>
                <w:b w:val="0"/>
                <w:color w:val="000000" w:themeColor="text1"/>
                <w:spacing w:val="-5"/>
                <w:sz w:val="20"/>
                <w:szCs w:val="20"/>
                <w:lang w:val="en-US"/>
              </w:rPr>
              <w:t>Kammarkollegiet, Birger Jarlsgatan 16, 114 34 Stockholm, 08-700 08 00, registratur@kammarkollegiet.se</w:t>
            </w:r>
            <w:r w:rsidRPr="00727BAD">
              <w:rPr>
                <w:rFonts w:ascii="Arial" w:eastAsia="Georgia" w:hAnsi="Arial" w:cs="Arial"/>
                <w:b w:val="0"/>
                <w:color w:val="000000" w:themeColor="text1"/>
                <w:sz w:val="20"/>
                <w:szCs w:val="20"/>
                <w:lang w:val="en-US"/>
              </w:rPr>
              <w:t xml:space="preserve"> if </w:t>
            </w:r>
            <w:r w:rsidRPr="00831ADA">
              <w:rPr>
                <w:rFonts w:ascii="Arial" w:eastAsia="Georgia" w:hAnsi="Arial" w:cs="Arial"/>
                <w:b w:val="0"/>
                <w:color w:val="000000" w:themeColor="text1"/>
                <w:sz w:val="20"/>
                <w:szCs w:val="20"/>
                <w:lang w:val="en-US"/>
              </w:rPr>
              <w:t xml:space="preserve">services are denied because of </w:t>
            </w:r>
            <w:r w:rsidRPr="00E61341">
              <w:rPr>
                <w:rFonts w:ascii="Arial" w:hAnsi="Arial" w:cs="Arial"/>
                <w:color w:val="000000" w:themeColor="text1"/>
                <w:spacing w:val="-5"/>
                <w:sz w:val="20"/>
                <w:szCs w:val="20"/>
              </w:rPr>
              <w:fldChar w:fldCharType="begin">
                <w:ffData>
                  <w:name w:val=""/>
                  <w:enabled/>
                  <w:calcOnExit w:val="0"/>
                  <w:textInput>
                    <w:default w:val="&quot;XY&quot;"/>
                  </w:textInput>
                </w:ffData>
              </w:fldChar>
            </w:r>
            <w:r w:rsidRPr="00831ADA">
              <w:rPr>
                <w:rFonts w:ascii="Arial" w:hAnsi="Arial" w:cs="Arial"/>
                <w:color w:val="000000" w:themeColor="text1"/>
                <w:spacing w:val="-5"/>
                <w:sz w:val="20"/>
                <w:szCs w:val="20"/>
                <w:lang w:val="en-US"/>
              </w:rPr>
              <w:instrText xml:space="preserve"> FORMTEXT </w:instrText>
            </w:r>
            <w:r w:rsidRPr="00E61341">
              <w:rPr>
                <w:rFonts w:ascii="Arial" w:hAnsi="Arial" w:cs="Arial"/>
                <w:color w:val="000000" w:themeColor="text1"/>
                <w:spacing w:val="-5"/>
                <w:sz w:val="20"/>
                <w:szCs w:val="20"/>
              </w:rPr>
            </w:r>
            <w:r w:rsidRPr="00E61341">
              <w:rPr>
                <w:rFonts w:ascii="Arial" w:hAnsi="Arial" w:cs="Arial"/>
                <w:color w:val="000000" w:themeColor="text1"/>
                <w:spacing w:val="-5"/>
                <w:sz w:val="20"/>
                <w:szCs w:val="20"/>
              </w:rPr>
              <w:fldChar w:fldCharType="separate"/>
            </w:r>
            <w:r w:rsidRPr="00831ADA">
              <w:rPr>
                <w:rFonts w:ascii="Arial" w:hAnsi="Arial" w:cs="Arial"/>
                <w:noProof/>
                <w:color w:val="000000" w:themeColor="text1"/>
                <w:spacing w:val="-5"/>
                <w:sz w:val="20"/>
                <w:szCs w:val="20"/>
                <w:lang w:val="en-US"/>
              </w:rPr>
              <w:t>"XY"</w:t>
            </w:r>
            <w:r w:rsidRPr="00E61341">
              <w:rPr>
                <w:rFonts w:ascii="Arial" w:hAnsi="Arial" w:cs="Arial"/>
                <w:color w:val="000000" w:themeColor="text1"/>
                <w:spacing w:val="-5"/>
                <w:sz w:val="20"/>
                <w:szCs w:val="20"/>
              </w:rPr>
              <w:fldChar w:fldCharType="end"/>
            </w:r>
            <w:r w:rsidRPr="00831ADA">
              <w:rPr>
                <w:rFonts w:ascii="Arial" w:eastAsia="Georgia" w:hAnsi="Arial" w:cs="Arial"/>
                <w:b w:val="0"/>
                <w:color w:val="000000" w:themeColor="text1"/>
                <w:sz w:val="20"/>
                <w:szCs w:val="20"/>
                <w:lang w:val="en-US"/>
              </w:rPr>
              <w:t>'s insolvency.</w:t>
            </w:r>
          </w:p>
          <w:p w14:paraId="6E4ABBB2" w14:textId="77777777" w:rsidR="007C13C4" w:rsidRPr="00FC62F6" w:rsidRDefault="007C13C4" w:rsidP="007C13C4">
            <w:pPr>
              <w:autoSpaceDE w:val="0"/>
              <w:autoSpaceDN w:val="0"/>
              <w:adjustRightInd w:val="0"/>
              <w:ind w:right="141"/>
              <w:rPr>
                <w:rFonts w:ascii="Arial" w:eastAsia="Georgia" w:hAnsi="Arial" w:cs="Arial"/>
                <w:b w:val="0"/>
                <w:color w:val="000000" w:themeColor="text1"/>
                <w:sz w:val="20"/>
                <w:szCs w:val="20"/>
                <w:lang w:val="en-US"/>
              </w:rPr>
            </w:pPr>
          </w:p>
          <w:p w14:paraId="440F907A" w14:textId="1F274B12" w:rsidR="007C13C4" w:rsidRPr="00F20E31" w:rsidRDefault="00A81744" w:rsidP="007C13C4">
            <w:pPr>
              <w:rPr>
                <w:rFonts w:ascii="Arial" w:hAnsi="Arial" w:cs="Arial"/>
                <w:i/>
                <w:sz w:val="20"/>
                <w:szCs w:val="20"/>
                <w:lang w:val="en-US"/>
              </w:rPr>
            </w:pPr>
            <w:hyperlink r:id="rId9" w:history="1">
              <w:r w:rsidR="00727BAD" w:rsidRPr="00F20E31">
                <w:rPr>
                  <w:rStyle w:val="Hyperlnk"/>
                  <w:rFonts w:ascii="Arial" w:eastAsia="Georgia" w:hAnsi="Arial" w:cs="Arial"/>
                  <w:i/>
                  <w:color w:val="000000" w:themeColor="text1"/>
                  <w:sz w:val="20"/>
                  <w:szCs w:val="20"/>
                  <w:u w:val="none"/>
                  <w:lang w:val="en-US"/>
                </w:rPr>
                <w:t>https://svenskforfattningssamling.se/doc/20181217.html</w:t>
              </w:r>
            </w:hyperlink>
            <w:bookmarkStart w:id="0" w:name="_GoBack"/>
            <w:bookmarkEnd w:id="0"/>
          </w:p>
        </w:tc>
      </w:tr>
    </w:tbl>
    <w:p w14:paraId="038F515C" w14:textId="77777777" w:rsidR="00FC62F6" w:rsidRPr="00727BAD" w:rsidRDefault="00FC62F6" w:rsidP="00FC62F6">
      <w:pPr>
        <w:ind w:left="-142" w:right="141"/>
        <w:rPr>
          <w:rStyle w:val="Rubrik2Char"/>
          <w:color w:val="000000" w:themeColor="text1"/>
          <w:lang w:val="en-US"/>
        </w:rPr>
      </w:pPr>
    </w:p>
    <w:p w14:paraId="6CD58AE6" w14:textId="77777777" w:rsidR="00A43D57" w:rsidRPr="00831ADA" w:rsidRDefault="00A43D57" w:rsidP="00831ADA">
      <w:pPr>
        <w:spacing w:after="120"/>
        <w:ind w:right="141"/>
        <w:rPr>
          <w:rFonts w:ascii="Arial" w:eastAsia="Georgia" w:hAnsi="Arial" w:cs="Arial"/>
          <w:bCs/>
          <w:color w:val="000000" w:themeColor="text1"/>
          <w:sz w:val="20"/>
          <w:szCs w:val="20"/>
          <w:lang w:val="en-US"/>
        </w:rPr>
      </w:pPr>
    </w:p>
    <w:sectPr w:rsidR="00A43D57" w:rsidRPr="00831ADA" w:rsidSect="00CA4984">
      <w:headerReference w:type="default" r:id="rId10"/>
      <w:pgSz w:w="11906" w:h="16838" w:code="9"/>
      <w:pgMar w:top="1417" w:right="1417" w:bottom="1417" w:left="1417"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50C2E" w14:textId="77777777" w:rsidR="00A81744" w:rsidRDefault="00A81744" w:rsidP="000842CB">
      <w:r>
        <w:separator/>
      </w:r>
    </w:p>
    <w:p w14:paraId="0D812A97" w14:textId="77777777" w:rsidR="00A81744" w:rsidRDefault="00A81744"/>
  </w:endnote>
  <w:endnote w:type="continuationSeparator" w:id="0">
    <w:p w14:paraId="7FDC032E" w14:textId="77777777" w:rsidR="00A81744" w:rsidRDefault="00A81744" w:rsidP="000842CB">
      <w:r>
        <w:continuationSeparator/>
      </w:r>
    </w:p>
    <w:p w14:paraId="3672F3BF" w14:textId="77777777" w:rsidR="00A81744" w:rsidRDefault="00A817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Sabon LT Std">
    <w:panose1 w:val="02020602060506020403"/>
    <w:charset w:val="00"/>
    <w:family w:val="roman"/>
    <w:pitch w:val="variable"/>
    <w:sig w:usb0="800000AF" w:usb1="5000204A" w:usb2="00000000" w:usb3="00000000" w:csb0="00000001" w:csb1="00000000"/>
  </w:font>
  <w:font w:name="open_sanssemibold">
    <w:altName w:val="Calibri"/>
    <w:panose1 w:val="020B0604020202020204"/>
    <w:charset w:val="00"/>
    <w:family w:val="auto"/>
    <w:pitch w:val="default"/>
  </w:font>
  <w:font w:name="Minion Pro">
    <w:panose1 w:val="02040503050306020203"/>
    <w:charset w:val="00"/>
    <w:family w:val="roman"/>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EECF6" w14:textId="77777777" w:rsidR="00A81744" w:rsidRDefault="00A81744" w:rsidP="000842CB">
      <w:r>
        <w:separator/>
      </w:r>
    </w:p>
    <w:p w14:paraId="68E56904" w14:textId="77777777" w:rsidR="00A81744" w:rsidRDefault="00A81744"/>
  </w:footnote>
  <w:footnote w:type="continuationSeparator" w:id="0">
    <w:p w14:paraId="002CE15C" w14:textId="77777777" w:rsidR="00A81744" w:rsidRDefault="00A81744" w:rsidP="000842CB">
      <w:r>
        <w:continuationSeparator/>
      </w:r>
    </w:p>
    <w:p w14:paraId="54CE480F" w14:textId="77777777" w:rsidR="00A81744" w:rsidRDefault="00A817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E6E9D" w14:textId="77777777" w:rsidR="002756D6" w:rsidRPr="00A448D9" w:rsidRDefault="002756D6" w:rsidP="00612793">
    <w:pPr>
      <w:pStyle w:val="Sidhuvud"/>
      <w:tabs>
        <w:tab w:val="clear" w:pos="4536"/>
        <w:tab w:val="clear" w:pos="9072"/>
        <w:tab w:val="right" w:pos="8371"/>
      </w:tabs>
      <w:jc w:val="right"/>
      <w:rPr>
        <w:szCs w:val="21"/>
      </w:rPr>
    </w:pPr>
    <w:r w:rsidRPr="00A448D9">
      <w:rPr>
        <w:bCs/>
        <w:szCs w:val="21"/>
      </w:rPr>
      <w:fldChar w:fldCharType="begin"/>
    </w:r>
    <w:r w:rsidRPr="00A448D9">
      <w:rPr>
        <w:bCs/>
        <w:szCs w:val="21"/>
      </w:rPr>
      <w:instrText>PAGE</w:instrText>
    </w:r>
    <w:r w:rsidRPr="00A448D9">
      <w:rPr>
        <w:bCs/>
        <w:szCs w:val="21"/>
      </w:rPr>
      <w:fldChar w:fldCharType="separate"/>
    </w:r>
    <w:r w:rsidR="00D02638">
      <w:rPr>
        <w:bCs/>
        <w:noProof/>
        <w:szCs w:val="21"/>
      </w:rPr>
      <w:t>36</w:t>
    </w:r>
    <w:r w:rsidRPr="00A448D9">
      <w:rPr>
        <w:bCs/>
        <w:szCs w:val="21"/>
      </w:rPr>
      <w:fldChar w:fldCharType="end"/>
    </w:r>
    <w:r w:rsidRPr="00A448D9">
      <w:rPr>
        <w:szCs w:val="21"/>
      </w:rPr>
      <w:t xml:space="preserve"> (</w:t>
    </w:r>
    <w:r w:rsidRPr="00A448D9">
      <w:rPr>
        <w:bCs/>
        <w:szCs w:val="21"/>
      </w:rPr>
      <w:fldChar w:fldCharType="begin"/>
    </w:r>
    <w:r w:rsidRPr="00A448D9">
      <w:rPr>
        <w:bCs/>
        <w:szCs w:val="21"/>
      </w:rPr>
      <w:instrText>NUMPAGES</w:instrText>
    </w:r>
    <w:r w:rsidRPr="00A448D9">
      <w:rPr>
        <w:bCs/>
        <w:szCs w:val="21"/>
      </w:rPr>
      <w:fldChar w:fldCharType="separate"/>
    </w:r>
    <w:r w:rsidR="00D02638">
      <w:rPr>
        <w:bCs/>
        <w:noProof/>
        <w:szCs w:val="21"/>
      </w:rPr>
      <w:t>36</w:t>
    </w:r>
    <w:r w:rsidRPr="00A448D9">
      <w:rPr>
        <w:bCs/>
        <w:szCs w:val="21"/>
      </w:rPr>
      <w:fldChar w:fldCharType="end"/>
    </w:r>
    <w:r w:rsidRPr="00A448D9">
      <w:rPr>
        <w:bCs/>
        <w:szCs w:val="21"/>
      </w:rPr>
      <w:t>)</w:t>
    </w:r>
  </w:p>
  <w:p w14:paraId="70A641AB" w14:textId="77777777" w:rsidR="002756D6" w:rsidRPr="00612793" w:rsidRDefault="002756D6" w:rsidP="00612793">
    <w:pPr>
      <w:pStyle w:val="Sidhuvu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154AC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EDE22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BBCB2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F677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A232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60A4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06B0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CC85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A0B8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0E2B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17605D7"/>
    <w:multiLevelType w:val="hybridMultilevel"/>
    <w:tmpl w:val="2BF8209A"/>
    <w:lvl w:ilvl="0" w:tplc="041D0001">
      <w:start w:val="1"/>
      <w:numFmt w:val="bullet"/>
      <w:lvlText w:val=""/>
      <w:lvlJc w:val="left"/>
      <w:pPr>
        <w:ind w:left="720" w:hanging="360"/>
      </w:pPr>
      <w:rPr>
        <w:rFonts w:ascii="Symbol" w:hAnsi="Symbol" w:hint="default"/>
      </w:rPr>
    </w:lvl>
    <w:lvl w:ilvl="1" w:tplc="36DCEB02">
      <w:numFmt w:val="bullet"/>
      <w:lvlText w:val="—"/>
      <w:lvlJc w:val="left"/>
      <w:pPr>
        <w:ind w:left="1440" w:hanging="360"/>
      </w:pPr>
      <w:rPr>
        <w:rFonts w:ascii="Arial" w:eastAsia="Georgia"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47B666F"/>
    <w:multiLevelType w:val="multilevel"/>
    <w:tmpl w:val="0A92E8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Rubrik9"/>
      <w:lvlText w:val="%9."/>
      <w:lvlJc w:val="left"/>
      <w:pPr>
        <w:tabs>
          <w:tab w:val="num" w:pos="6480"/>
        </w:tabs>
        <w:ind w:left="6480" w:hanging="720"/>
      </w:pPr>
    </w:lvl>
  </w:abstractNum>
  <w:abstractNum w:abstractNumId="12" w15:restartNumberingAfterBreak="0">
    <w:nsid w:val="58EF079C"/>
    <w:multiLevelType w:val="hybridMultilevel"/>
    <w:tmpl w:val="4366FC0C"/>
    <w:lvl w:ilvl="0" w:tplc="14FEA266">
      <w:start w:val="1"/>
      <w:numFmt w:val="bullet"/>
      <w:pStyle w:val="Frgadlista-dekorfrg11"/>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3" w15:restartNumberingAfterBreak="0">
    <w:nsid w:val="6EC24C47"/>
    <w:multiLevelType w:val="hybridMultilevel"/>
    <w:tmpl w:val="3918E008"/>
    <w:lvl w:ilvl="0" w:tplc="CBAAD67E">
      <w:start w:val="1"/>
      <w:numFmt w:val="bullet"/>
      <w:pStyle w:val="Punktlistany"/>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82C0D60"/>
    <w:multiLevelType w:val="hybridMultilevel"/>
    <w:tmpl w:val="8ED02A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EE144AA"/>
    <w:multiLevelType w:val="multilevel"/>
    <w:tmpl w:val="13A894C0"/>
    <w:lvl w:ilvl="0">
      <w:start w:val="1"/>
      <w:numFmt w:val="decimal"/>
      <w:pStyle w:val="Rubrik1"/>
      <w:lvlText w:val="%1"/>
      <w:lvlJc w:val="left"/>
      <w:pPr>
        <w:ind w:left="567" w:hanging="567"/>
      </w:pPr>
      <w:rPr>
        <w:rFonts w:hint="default"/>
        <w:b/>
      </w:rPr>
    </w:lvl>
    <w:lvl w:ilvl="1">
      <w:start w:val="1"/>
      <w:numFmt w:val="decimal"/>
      <w:pStyle w:val="Rubrik2"/>
      <w:lvlText w:val="%1.%2"/>
      <w:lvlJc w:val="left"/>
      <w:pPr>
        <w:ind w:left="1372" w:hanging="805"/>
      </w:pPr>
      <w:rPr>
        <w:rFonts w:hint="default"/>
      </w:rPr>
    </w:lvl>
    <w:lvl w:ilvl="2">
      <w:start w:val="1"/>
      <w:numFmt w:val="decimal"/>
      <w:pStyle w:val="Rubrik3"/>
      <w:lvlText w:val="%1.%2.%3"/>
      <w:lvlJc w:val="left"/>
      <w:pPr>
        <w:ind w:left="3312" w:hanging="1043"/>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Rubrik4"/>
      <w:lvlText w:val="%1.%2.%3.%4"/>
      <w:lvlJc w:val="left"/>
      <w:pPr>
        <w:ind w:left="1281" w:hanging="1281"/>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5"/>
  </w:num>
  <w:num w:numId="2">
    <w:abstractNumId w:val="15"/>
  </w:num>
  <w:num w:numId="3">
    <w:abstractNumId w:val="11"/>
  </w:num>
  <w:num w:numId="4">
    <w:abstractNumId w:val="13"/>
  </w:num>
  <w:num w:numId="5">
    <w:abstractNumId w:val="12"/>
  </w:num>
  <w:num w:numId="6">
    <w:abstractNumId w:val="14"/>
  </w:num>
  <w:num w:numId="7">
    <w:abstractNumId w:val="4"/>
  </w:num>
  <w:num w:numId="8">
    <w:abstractNumId w:val="5"/>
  </w:num>
  <w:num w:numId="9">
    <w:abstractNumId w:val="6"/>
  </w:num>
  <w:num w:numId="10">
    <w:abstractNumId w:val="7"/>
  </w:num>
  <w:num w:numId="11">
    <w:abstractNumId w:val="9"/>
  </w:num>
  <w:num w:numId="12">
    <w:abstractNumId w:val="0"/>
  </w:num>
  <w:num w:numId="13">
    <w:abstractNumId w:val="1"/>
  </w:num>
  <w:num w:numId="14">
    <w:abstractNumId w:val="2"/>
  </w:num>
  <w:num w:numId="15">
    <w:abstractNumId w:val="3"/>
  </w:num>
  <w:num w:numId="16">
    <w:abstractNumId w:val="8"/>
  </w:num>
  <w:num w:numId="17">
    <w:abstractNumId w:val="15"/>
  </w:num>
  <w:num w:numId="18">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466"/>
    <w:rsid w:val="000017E0"/>
    <w:rsid w:val="00003CB0"/>
    <w:rsid w:val="00005C91"/>
    <w:rsid w:val="00013D55"/>
    <w:rsid w:val="000150A8"/>
    <w:rsid w:val="00022BA0"/>
    <w:rsid w:val="000237A0"/>
    <w:rsid w:val="00024684"/>
    <w:rsid w:val="00024F62"/>
    <w:rsid w:val="0002618A"/>
    <w:rsid w:val="00033C4F"/>
    <w:rsid w:val="00034003"/>
    <w:rsid w:val="00034DB7"/>
    <w:rsid w:val="000353A2"/>
    <w:rsid w:val="00037561"/>
    <w:rsid w:val="0003764D"/>
    <w:rsid w:val="00040629"/>
    <w:rsid w:val="00040BB2"/>
    <w:rsid w:val="000434C2"/>
    <w:rsid w:val="00043969"/>
    <w:rsid w:val="00046656"/>
    <w:rsid w:val="00050A4D"/>
    <w:rsid w:val="000526C9"/>
    <w:rsid w:val="00054A72"/>
    <w:rsid w:val="00055970"/>
    <w:rsid w:val="00056263"/>
    <w:rsid w:val="00056C6E"/>
    <w:rsid w:val="000622D4"/>
    <w:rsid w:val="00063E6F"/>
    <w:rsid w:val="000739B2"/>
    <w:rsid w:val="00076FA0"/>
    <w:rsid w:val="000772EC"/>
    <w:rsid w:val="000842CB"/>
    <w:rsid w:val="00090FD4"/>
    <w:rsid w:val="00092F14"/>
    <w:rsid w:val="0009311E"/>
    <w:rsid w:val="0009354A"/>
    <w:rsid w:val="00093978"/>
    <w:rsid w:val="000973FD"/>
    <w:rsid w:val="000A0408"/>
    <w:rsid w:val="000A2B58"/>
    <w:rsid w:val="000A2D04"/>
    <w:rsid w:val="000A7739"/>
    <w:rsid w:val="000B0116"/>
    <w:rsid w:val="000B0169"/>
    <w:rsid w:val="000B15DA"/>
    <w:rsid w:val="000B1AC4"/>
    <w:rsid w:val="000B2757"/>
    <w:rsid w:val="000B3277"/>
    <w:rsid w:val="000B5C69"/>
    <w:rsid w:val="000C01B4"/>
    <w:rsid w:val="000C0D05"/>
    <w:rsid w:val="000C2AD1"/>
    <w:rsid w:val="000C4D2A"/>
    <w:rsid w:val="000D13D4"/>
    <w:rsid w:val="000D30E5"/>
    <w:rsid w:val="000D4061"/>
    <w:rsid w:val="000D5383"/>
    <w:rsid w:val="000D76CE"/>
    <w:rsid w:val="000E0F1A"/>
    <w:rsid w:val="000F60F0"/>
    <w:rsid w:val="000F72B6"/>
    <w:rsid w:val="00101528"/>
    <w:rsid w:val="00101D7B"/>
    <w:rsid w:val="00110EDC"/>
    <w:rsid w:val="00112473"/>
    <w:rsid w:val="00114613"/>
    <w:rsid w:val="00116FD1"/>
    <w:rsid w:val="00124D1B"/>
    <w:rsid w:val="00124E01"/>
    <w:rsid w:val="0013011A"/>
    <w:rsid w:val="001357F5"/>
    <w:rsid w:val="001409F0"/>
    <w:rsid w:val="00140C8A"/>
    <w:rsid w:val="00141058"/>
    <w:rsid w:val="00141146"/>
    <w:rsid w:val="0014158B"/>
    <w:rsid w:val="00144B94"/>
    <w:rsid w:val="001525B5"/>
    <w:rsid w:val="00152CE4"/>
    <w:rsid w:val="0015530C"/>
    <w:rsid w:val="00155A10"/>
    <w:rsid w:val="00157240"/>
    <w:rsid w:val="00157EDF"/>
    <w:rsid w:val="00157EF9"/>
    <w:rsid w:val="00161587"/>
    <w:rsid w:val="00161F9E"/>
    <w:rsid w:val="00164C92"/>
    <w:rsid w:val="0016767C"/>
    <w:rsid w:val="00170615"/>
    <w:rsid w:val="00173040"/>
    <w:rsid w:val="00180941"/>
    <w:rsid w:val="001838E4"/>
    <w:rsid w:val="00184741"/>
    <w:rsid w:val="00185426"/>
    <w:rsid w:val="001854A7"/>
    <w:rsid w:val="001877B0"/>
    <w:rsid w:val="0018799D"/>
    <w:rsid w:val="0019259B"/>
    <w:rsid w:val="00192DEE"/>
    <w:rsid w:val="00192FC4"/>
    <w:rsid w:val="001A0097"/>
    <w:rsid w:val="001A04D7"/>
    <w:rsid w:val="001A1EA4"/>
    <w:rsid w:val="001A330F"/>
    <w:rsid w:val="001B2A60"/>
    <w:rsid w:val="001B656D"/>
    <w:rsid w:val="001B6FF1"/>
    <w:rsid w:val="001B7313"/>
    <w:rsid w:val="001B75A3"/>
    <w:rsid w:val="001D29DC"/>
    <w:rsid w:val="001D2E77"/>
    <w:rsid w:val="001D665B"/>
    <w:rsid w:val="001E0ADA"/>
    <w:rsid w:val="001E0CA5"/>
    <w:rsid w:val="001E5082"/>
    <w:rsid w:val="001F0529"/>
    <w:rsid w:val="001F6DF5"/>
    <w:rsid w:val="001F7970"/>
    <w:rsid w:val="002007BA"/>
    <w:rsid w:val="002018B0"/>
    <w:rsid w:val="00202712"/>
    <w:rsid w:val="00202775"/>
    <w:rsid w:val="00204E5B"/>
    <w:rsid w:val="002052C8"/>
    <w:rsid w:val="002135CA"/>
    <w:rsid w:val="00220B02"/>
    <w:rsid w:val="00222715"/>
    <w:rsid w:val="002273B8"/>
    <w:rsid w:val="00232A95"/>
    <w:rsid w:val="00233055"/>
    <w:rsid w:val="00234C5B"/>
    <w:rsid w:val="002361BB"/>
    <w:rsid w:val="00237647"/>
    <w:rsid w:val="00237694"/>
    <w:rsid w:val="002471E4"/>
    <w:rsid w:val="00254498"/>
    <w:rsid w:val="002571F2"/>
    <w:rsid w:val="00257C4F"/>
    <w:rsid w:val="0026722F"/>
    <w:rsid w:val="002677FF"/>
    <w:rsid w:val="0027224F"/>
    <w:rsid w:val="0027233D"/>
    <w:rsid w:val="002732B0"/>
    <w:rsid w:val="002739F6"/>
    <w:rsid w:val="0027453E"/>
    <w:rsid w:val="002756D6"/>
    <w:rsid w:val="002764FC"/>
    <w:rsid w:val="00277699"/>
    <w:rsid w:val="0028124B"/>
    <w:rsid w:val="00285A2D"/>
    <w:rsid w:val="0029074C"/>
    <w:rsid w:val="00291980"/>
    <w:rsid w:val="00295A0D"/>
    <w:rsid w:val="002A05E8"/>
    <w:rsid w:val="002B01C3"/>
    <w:rsid w:val="002B5BC2"/>
    <w:rsid w:val="002B638D"/>
    <w:rsid w:val="002B7C3A"/>
    <w:rsid w:val="002C02FB"/>
    <w:rsid w:val="002C6E5C"/>
    <w:rsid w:val="002C7254"/>
    <w:rsid w:val="002C79A5"/>
    <w:rsid w:val="002D00E1"/>
    <w:rsid w:val="002D35DB"/>
    <w:rsid w:val="002D5F91"/>
    <w:rsid w:val="002D735D"/>
    <w:rsid w:val="002D7D9F"/>
    <w:rsid w:val="002E0B77"/>
    <w:rsid w:val="002E2CB1"/>
    <w:rsid w:val="002F0E9B"/>
    <w:rsid w:val="002F56FB"/>
    <w:rsid w:val="002F6AF2"/>
    <w:rsid w:val="002F7DAD"/>
    <w:rsid w:val="00303652"/>
    <w:rsid w:val="003039C8"/>
    <w:rsid w:val="00303B07"/>
    <w:rsid w:val="0030689A"/>
    <w:rsid w:val="00307FD9"/>
    <w:rsid w:val="003101DC"/>
    <w:rsid w:val="0031199C"/>
    <w:rsid w:val="00311C42"/>
    <w:rsid w:val="00312400"/>
    <w:rsid w:val="0031326B"/>
    <w:rsid w:val="00322D35"/>
    <w:rsid w:val="00333470"/>
    <w:rsid w:val="00333A0B"/>
    <w:rsid w:val="00337945"/>
    <w:rsid w:val="003443BA"/>
    <w:rsid w:val="00344F81"/>
    <w:rsid w:val="0034707B"/>
    <w:rsid w:val="0035000A"/>
    <w:rsid w:val="00350547"/>
    <w:rsid w:val="00350EBA"/>
    <w:rsid w:val="0035527F"/>
    <w:rsid w:val="003558B2"/>
    <w:rsid w:val="00356472"/>
    <w:rsid w:val="0035724E"/>
    <w:rsid w:val="00362E0E"/>
    <w:rsid w:val="00365E41"/>
    <w:rsid w:val="00370D74"/>
    <w:rsid w:val="00375D06"/>
    <w:rsid w:val="0039050E"/>
    <w:rsid w:val="00390E30"/>
    <w:rsid w:val="00392729"/>
    <w:rsid w:val="0039325D"/>
    <w:rsid w:val="00393D76"/>
    <w:rsid w:val="003A1684"/>
    <w:rsid w:val="003A1C90"/>
    <w:rsid w:val="003A1E19"/>
    <w:rsid w:val="003A2C25"/>
    <w:rsid w:val="003A365C"/>
    <w:rsid w:val="003A4B2A"/>
    <w:rsid w:val="003B33DC"/>
    <w:rsid w:val="003B36BB"/>
    <w:rsid w:val="003B54AB"/>
    <w:rsid w:val="003B705D"/>
    <w:rsid w:val="003C0B4D"/>
    <w:rsid w:val="003C21FC"/>
    <w:rsid w:val="003D0F7A"/>
    <w:rsid w:val="003D2D0A"/>
    <w:rsid w:val="003D40F4"/>
    <w:rsid w:val="003E2802"/>
    <w:rsid w:val="003F0FFC"/>
    <w:rsid w:val="003F3FE5"/>
    <w:rsid w:val="003F4467"/>
    <w:rsid w:val="003F64AB"/>
    <w:rsid w:val="004020D1"/>
    <w:rsid w:val="00402906"/>
    <w:rsid w:val="00405F40"/>
    <w:rsid w:val="00406212"/>
    <w:rsid w:val="00406367"/>
    <w:rsid w:val="00412B84"/>
    <w:rsid w:val="00413E85"/>
    <w:rsid w:val="0041445F"/>
    <w:rsid w:val="00414A49"/>
    <w:rsid w:val="00417FAF"/>
    <w:rsid w:val="00420D52"/>
    <w:rsid w:val="00421207"/>
    <w:rsid w:val="00423530"/>
    <w:rsid w:val="00425A63"/>
    <w:rsid w:val="00427133"/>
    <w:rsid w:val="004323E0"/>
    <w:rsid w:val="0043443F"/>
    <w:rsid w:val="0043634A"/>
    <w:rsid w:val="004364FE"/>
    <w:rsid w:val="00436BDA"/>
    <w:rsid w:val="00444510"/>
    <w:rsid w:val="004457B3"/>
    <w:rsid w:val="00447B8D"/>
    <w:rsid w:val="00453A91"/>
    <w:rsid w:val="00460862"/>
    <w:rsid w:val="00462943"/>
    <w:rsid w:val="00472269"/>
    <w:rsid w:val="00474A2A"/>
    <w:rsid w:val="004851A9"/>
    <w:rsid w:val="00485CC6"/>
    <w:rsid w:val="00486EA9"/>
    <w:rsid w:val="004870A6"/>
    <w:rsid w:val="00490513"/>
    <w:rsid w:val="00493B7F"/>
    <w:rsid w:val="004945EF"/>
    <w:rsid w:val="0049494D"/>
    <w:rsid w:val="00494E8F"/>
    <w:rsid w:val="004A174C"/>
    <w:rsid w:val="004A231E"/>
    <w:rsid w:val="004A359D"/>
    <w:rsid w:val="004A38FB"/>
    <w:rsid w:val="004A3F26"/>
    <w:rsid w:val="004A5E13"/>
    <w:rsid w:val="004B1DBD"/>
    <w:rsid w:val="004B47F9"/>
    <w:rsid w:val="004C0AB2"/>
    <w:rsid w:val="004C19AC"/>
    <w:rsid w:val="004C2245"/>
    <w:rsid w:val="004C2DFE"/>
    <w:rsid w:val="004C372E"/>
    <w:rsid w:val="004C7AA7"/>
    <w:rsid w:val="004D1131"/>
    <w:rsid w:val="004D48B9"/>
    <w:rsid w:val="004E087B"/>
    <w:rsid w:val="004E4312"/>
    <w:rsid w:val="004E628E"/>
    <w:rsid w:val="004E6920"/>
    <w:rsid w:val="004E73E0"/>
    <w:rsid w:val="004F0693"/>
    <w:rsid w:val="004F1C15"/>
    <w:rsid w:val="004F36CC"/>
    <w:rsid w:val="004F39F1"/>
    <w:rsid w:val="004F46CF"/>
    <w:rsid w:val="004F5AE6"/>
    <w:rsid w:val="00500368"/>
    <w:rsid w:val="00501ED7"/>
    <w:rsid w:val="00503B48"/>
    <w:rsid w:val="005049E6"/>
    <w:rsid w:val="0050501B"/>
    <w:rsid w:val="00505A91"/>
    <w:rsid w:val="00507984"/>
    <w:rsid w:val="00507BA9"/>
    <w:rsid w:val="00512492"/>
    <w:rsid w:val="00514DC7"/>
    <w:rsid w:val="005179F6"/>
    <w:rsid w:val="005229D5"/>
    <w:rsid w:val="00522A72"/>
    <w:rsid w:val="005237E3"/>
    <w:rsid w:val="0052695A"/>
    <w:rsid w:val="00527547"/>
    <w:rsid w:val="00530A9F"/>
    <w:rsid w:val="00540B0E"/>
    <w:rsid w:val="0054510A"/>
    <w:rsid w:val="00546E61"/>
    <w:rsid w:val="005526EE"/>
    <w:rsid w:val="00552705"/>
    <w:rsid w:val="00560C5C"/>
    <w:rsid w:val="00565A42"/>
    <w:rsid w:val="005664C1"/>
    <w:rsid w:val="00567BD3"/>
    <w:rsid w:val="00570BB0"/>
    <w:rsid w:val="00576DC1"/>
    <w:rsid w:val="0058145C"/>
    <w:rsid w:val="0058159B"/>
    <w:rsid w:val="00585C0B"/>
    <w:rsid w:val="00586698"/>
    <w:rsid w:val="005906C5"/>
    <w:rsid w:val="00594DA3"/>
    <w:rsid w:val="00596A04"/>
    <w:rsid w:val="005A35EE"/>
    <w:rsid w:val="005A64CD"/>
    <w:rsid w:val="005B37AE"/>
    <w:rsid w:val="005B7F11"/>
    <w:rsid w:val="005C06E9"/>
    <w:rsid w:val="005C3D4F"/>
    <w:rsid w:val="005C5499"/>
    <w:rsid w:val="005D2297"/>
    <w:rsid w:val="005D2855"/>
    <w:rsid w:val="005D4180"/>
    <w:rsid w:val="005E016B"/>
    <w:rsid w:val="005E2238"/>
    <w:rsid w:val="005E569A"/>
    <w:rsid w:val="005E76AE"/>
    <w:rsid w:val="005F2DC9"/>
    <w:rsid w:val="005F3A6E"/>
    <w:rsid w:val="005F3E98"/>
    <w:rsid w:val="005F4DFA"/>
    <w:rsid w:val="005F604A"/>
    <w:rsid w:val="0060472E"/>
    <w:rsid w:val="00604BDA"/>
    <w:rsid w:val="00607023"/>
    <w:rsid w:val="00610C89"/>
    <w:rsid w:val="00611BE3"/>
    <w:rsid w:val="00612793"/>
    <w:rsid w:val="00620645"/>
    <w:rsid w:val="0062195E"/>
    <w:rsid w:val="00622AAE"/>
    <w:rsid w:val="006301CD"/>
    <w:rsid w:val="006308B1"/>
    <w:rsid w:val="00632B93"/>
    <w:rsid w:val="00640797"/>
    <w:rsid w:val="00640BB4"/>
    <w:rsid w:val="00650C40"/>
    <w:rsid w:val="00655FAB"/>
    <w:rsid w:val="00667DE6"/>
    <w:rsid w:val="00671396"/>
    <w:rsid w:val="00676252"/>
    <w:rsid w:val="00683648"/>
    <w:rsid w:val="00687E42"/>
    <w:rsid w:val="006913FA"/>
    <w:rsid w:val="006936F0"/>
    <w:rsid w:val="006A24A2"/>
    <w:rsid w:val="006A2DB7"/>
    <w:rsid w:val="006A7345"/>
    <w:rsid w:val="006C02DC"/>
    <w:rsid w:val="006C243D"/>
    <w:rsid w:val="006C4E6F"/>
    <w:rsid w:val="006C51B4"/>
    <w:rsid w:val="006C6D63"/>
    <w:rsid w:val="006D16D5"/>
    <w:rsid w:val="006D4C07"/>
    <w:rsid w:val="006D5031"/>
    <w:rsid w:val="006E03D3"/>
    <w:rsid w:val="006E1EF8"/>
    <w:rsid w:val="006E35F0"/>
    <w:rsid w:val="006E4059"/>
    <w:rsid w:val="006E4198"/>
    <w:rsid w:val="006E4B29"/>
    <w:rsid w:val="006E6684"/>
    <w:rsid w:val="006E7701"/>
    <w:rsid w:val="006E7814"/>
    <w:rsid w:val="006E7ECE"/>
    <w:rsid w:val="006F1D45"/>
    <w:rsid w:val="006F6EF1"/>
    <w:rsid w:val="006F79AC"/>
    <w:rsid w:val="00700C76"/>
    <w:rsid w:val="00702CBE"/>
    <w:rsid w:val="00707486"/>
    <w:rsid w:val="00711DBF"/>
    <w:rsid w:val="007122E1"/>
    <w:rsid w:val="00712585"/>
    <w:rsid w:val="007127B9"/>
    <w:rsid w:val="0071303C"/>
    <w:rsid w:val="007145D9"/>
    <w:rsid w:val="007228A1"/>
    <w:rsid w:val="0072428A"/>
    <w:rsid w:val="007255CC"/>
    <w:rsid w:val="00726B70"/>
    <w:rsid w:val="007275D8"/>
    <w:rsid w:val="00727BAD"/>
    <w:rsid w:val="00727D37"/>
    <w:rsid w:val="00733986"/>
    <w:rsid w:val="00733FEA"/>
    <w:rsid w:val="00736867"/>
    <w:rsid w:val="00736A4C"/>
    <w:rsid w:val="00744B98"/>
    <w:rsid w:val="00747334"/>
    <w:rsid w:val="00747A52"/>
    <w:rsid w:val="00752CD6"/>
    <w:rsid w:val="00754F41"/>
    <w:rsid w:val="007563C4"/>
    <w:rsid w:val="007572EC"/>
    <w:rsid w:val="0076094A"/>
    <w:rsid w:val="00767577"/>
    <w:rsid w:val="00773C27"/>
    <w:rsid w:val="00774220"/>
    <w:rsid w:val="0077463C"/>
    <w:rsid w:val="00774DB0"/>
    <w:rsid w:val="0077722B"/>
    <w:rsid w:val="007817A1"/>
    <w:rsid w:val="00782B28"/>
    <w:rsid w:val="007835C4"/>
    <w:rsid w:val="00784849"/>
    <w:rsid w:val="007864B0"/>
    <w:rsid w:val="00787DBE"/>
    <w:rsid w:val="00791232"/>
    <w:rsid w:val="00791308"/>
    <w:rsid w:val="007946D9"/>
    <w:rsid w:val="00797383"/>
    <w:rsid w:val="007A03D5"/>
    <w:rsid w:val="007A0ABA"/>
    <w:rsid w:val="007A1898"/>
    <w:rsid w:val="007A6576"/>
    <w:rsid w:val="007A7370"/>
    <w:rsid w:val="007A7787"/>
    <w:rsid w:val="007A7821"/>
    <w:rsid w:val="007B0798"/>
    <w:rsid w:val="007B5F7B"/>
    <w:rsid w:val="007B6BA0"/>
    <w:rsid w:val="007B764F"/>
    <w:rsid w:val="007C0145"/>
    <w:rsid w:val="007C13C4"/>
    <w:rsid w:val="007C2DA7"/>
    <w:rsid w:val="007D194A"/>
    <w:rsid w:val="007D3E6A"/>
    <w:rsid w:val="007D5327"/>
    <w:rsid w:val="007E24C1"/>
    <w:rsid w:val="007E31C3"/>
    <w:rsid w:val="007E488D"/>
    <w:rsid w:val="007E6BF8"/>
    <w:rsid w:val="007F5E95"/>
    <w:rsid w:val="008101F2"/>
    <w:rsid w:val="0081105D"/>
    <w:rsid w:val="008212D1"/>
    <w:rsid w:val="00822A9D"/>
    <w:rsid w:val="00831030"/>
    <w:rsid w:val="00831ADA"/>
    <w:rsid w:val="0083387F"/>
    <w:rsid w:val="00834A90"/>
    <w:rsid w:val="00835084"/>
    <w:rsid w:val="00836FCC"/>
    <w:rsid w:val="0083756E"/>
    <w:rsid w:val="00837C1C"/>
    <w:rsid w:val="00842B27"/>
    <w:rsid w:val="00844195"/>
    <w:rsid w:val="0084426A"/>
    <w:rsid w:val="008451E6"/>
    <w:rsid w:val="00850CC7"/>
    <w:rsid w:val="00850DF0"/>
    <w:rsid w:val="00851C74"/>
    <w:rsid w:val="00860B5E"/>
    <w:rsid w:val="0086201B"/>
    <w:rsid w:val="00865721"/>
    <w:rsid w:val="008746BA"/>
    <w:rsid w:val="00874DA9"/>
    <w:rsid w:val="00876BB3"/>
    <w:rsid w:val="00880C63"/>
    <w:rsid w:val="00880E11"/>
    <w:rsid w:val="0088785E"/>
    <w:rsid w:val="00890466"/>
    <w:rsid w:val="008919F7"/>
    <w:rsid w:val="00897571"/>
    <w:rsid w:val="008A4313"/>
    <w:rsid w:val="008A6619"/>
    <w:rsid w:val="008B42EA"/>
    <w:rsid w:val="008B4864"/>
    <w:rsid w:val="008B4999"/>
    <w:rsid w:val="008C3BF6"/>
    <w:rsid w:val="008C582B"/>
    <w:rsid w:val="008D0651"/>
    <w:rsid w:val="008D0F53"/>
    <w:rsid w:val="008D3D4F"/>
    <w:rsid w:val="008D4EAC"/>
    <w:rsid w:val="008D5A0D"/>
    <w:rsid w:val="008D6DE6"/>
    <w:rsid w:val="008E48B3"/>
    <w:rsid w:val="008F131F"/>
    <w:rsid w:val="008F4196"/>
    <w:rsid w:val="008F4288"/>
    <w:rsid w:val="008F4FAE"/>
    <w:rsid w:val="008F65BA"/>
    <w:rsid w:val="009049EC"/>
    <w:rsid w:val="00905842"/>
    <w:rsid w:val="009104C9"/>
    <w:rsid w:val="00910A51"/>
    <w:rsid w:val="00911C8B"/>
    <w:rsid w:val="00915D3B"/>
    <w:rsid w:val="0091638C"/>
    <w:rsid w:val="00917389"/>
    <w:rsid w:val="009178B2"/>
    <w:rsid w:val="0092481E"/>
    <w:rsid w:val="00927080"/>
    <w:rsid w:val="00930441"/>
    <w:rsid w:val="00931F57"/>
    <w:rsid w:val="0095359F"/>
    <w:rsid w:val="00954D8E"/>
    <w:rsid w:val="00956173"/>
    <w:rsid w:val="0095775E"/>
    <w:rsid w:val="00960A58"/>
    <w:rsid w:val="00962693"/>
    <w:rsid w:val="00963493"/>
    <w:rsid w:val="00963606"/>
    <w:rsid w:val="009703E4"/>
    <w:rsid w:val="0097177B"/>
    <w:rsid w:val="00973439"/>
    <w:rsid w:val="00974EEB"/>
    <w:rsid w:val="009836D1"/>
    <w:rsid w:val="0098382B"/>
    <w:rsid w:val="00985273"/>
    <w:rsid w:val="00986CEA"/>
    <w:rsid w:val="00990F78"/>
    <w:rsid w:val="00991604"/>
    <w:rsid w:val="00992983"/>
    <w:rsid w:val="00993707"/>
    <w:rsid w:val="00997BCA"/>
    <w:rsid w:val="009A1764"/>
    <w:rsid w:val="009A4746"/>
    <w:rsid w:val="009A6B8D"/>
    <w:rsid w:val="009B339F"/>
    <w:rsid w:val="009B7027"/>
    <w:rsid w:val="009C08B2"/>
    <w:rsid w:val="009C14CD"/>
    <w:rsid w:val="009C2B07"/>
    <w:rsid w:val="009D197C"/>
    <w:rsid w:val="009E2632"/>
    <w:rsid w:val="009E4394"/>
    <w:rsid w:val="009E6F6A"/>
    <w:rsid w:val="009F25F8"/>
    <w:rsid w:val="009F2E72"/>
    <w:rsid w:val="00A010FE"/>
    <w:rsid w:val="00A027BA"/>
    <w:rsid w:val="00A07BF5"/>
    <w:rsid w:val="00A11354"/>
    <w:rsid w:val="00A13E89"/>
    <w:rsid w:val="00A14639"/>
    <w:rsid w:val="00A15D7D"/>
    <w:rsid w:val="00A20112"/>
    <w:rsid w:val="00A32B65"/>
    <w:rsid w:val="00A35462"/>
    <w:rsid w:val="00A35B15"/>
    <w:rsid w:val="00A4019D"/>
    <w:rsid w:val="00A40B02"/>
    <w:rsid w:val="00A432BB"/>
    <w:rsid w:val="00A43686"/>
    <w:rsid w:val="00A43D57"/>
    <w:rsid w:val="00A45486"/>
    <w:rsid w:val="00A465E5"/>
    <w:rsid w:val="00A51F26"/>
    <w:rsid w:val="00A52181"/>
    <w:rsid w:val="00A55287"/>
    <w:rsid w:val="00A5571E"/>
    <w:rsid w:val="00A64D48"/>
    <w:rsid w:val="00A65021"/>
    <w:rsid w:val="00A667CC"/>
    <w:rsid w:val="00A72A50"/>
    <w:rsid w:val="00A7483C"/>
    <w:rsid w:val="00A74938"/>
    <w:rsid w:val="00A7577B"/>
    <w:rsid w:val="00A758FD"/>
    <w:rsid w:val="00A776AC"/>
    <w:rsid w:val="00A81744"/>
    <w:rsid w:val="00A82DEA"/>
    <w:rsid w:val="00A8461E"/>
    <w:rsid w:val="00A849E7"/>
    <w:rsid w:val="00A84D3D"/>
    <w:rsid w:val="00A86DDF"/>
    <w:rsid w:val="00A91C4D"/>
    <w:rsid w:val="00A93B35"/>
    <w:rsid w:val="00A94EAC"/>
    <w:rsid w:val="00A9563C"/>
    <w:rsid w:val="00AA1EDF"/>
    <w:rsid w:val="00AA2529"/>
    <w:rsid w:val="00AA5F86"/>
    <w:rsid w:val="00AA70DE"/>
    <w:rsid w:val="00AB23AE"/>
    <w:rsid w:val="00AB3507"/>
    <w:rsid w:val="00AB5C9E"/>
    <w:rsid w:val="00AC11C1"/>
    <w:rsid w:val="00AC16EC"/>
    <w:rsid w:val="00AC2640"/>
    <w:rsid w:val="00AC4CF3"/>
    <w:rsid w:val="00AC5E86"/>
    <w:rsid w:val="00AC60FE"/>
    <w:rsid w:val="00AC62D9"/>
    <w:rsid w:val="00AC6BFA"/>
    <w:rsid w:val="00AC6D9A"/>
    <w:rsid w:val="00AC7A5E"/>
    <w:rsid w:val="00AD0760"/>
    <w:rsid w:val="00AD3DAE"/>
    <w:rsid w:val="00AE0913"/>
    <w:rsid w:val="00AE0B3B"/>
    <w:rsid w:val="00AE1D1F"/>
    <w:rsid w:val="00AE304A"/>
    <w:rsid w:val="00AE5478"/>
    <w:rsid w:val="00AE5BE8"/>
    <w:rsid w:val="00AE637E"/>
    <w:rsid w:val="00AE7C59"/>
    <w:rsid w:val="00AF2A0D"/>
    <w:rsid w:val="00AF3EF4"/>
    <w:rsid w:val="00AF4586"/>
    <w:rsid w:val="00AF4E99"/>
    <w:rsid w:val="00AF6568"/>
    <w:rsid w:val="00AF6C07"/>
    <w:rsid w:val="00B002B1"/>
    <w:rsid w:val="00B01281"/>
    <w:rsid w:val="00B03068"/>
    <w:rsid w:val="00B03DAF"/>
    <w:rsid w:val="00B0435C"/>
    <w:rsid w:val="00B07638"/>
    <w:rsid w:val="00B12E7A"/>
    <w:rsid w:val="00B170E3"/>
    <w:rsid w:val="00B24A53"/>
    <w:rsid w:val="00B27799"/>
    <w:rsid w:val="00B31882"/>
    <w:rsid w:val="00B321B3"/>
    <w:rsid w:val="00B342F0"/>
    <w:rsid w:val="00B35B3B"/>
    <w:rsid w:val="00B37100"/>
    <w:rsid w:val="00B46D41"/>
    <w:rsid w:val="00B47029"/>
    <w:rsid w:val="00B510D9"/>
    <w:rsid w:val="00B523E7"/>
    <w:rsid w:val="00B5284E"/>
    <w:rsid w:val="00B530AF"/>
    <w:rsid w:val="00B56A0E"/>
    <w:rsid w:val="00B616BB"/>
    <w:rsid w:val="00B6375A"/>
    <w:rsid w:val="00B63DD1"/>
    <w:rsid w:val="00B65D32"/>
    <w:rsid w:val="00B65F2B"/>
    <w:rsid w:val="00B66060"/>
    <w:rsid w:val="00B662AF"/>
    <w:rsid w:val="00B664CC"/>
    <w:rsid w:val="00B72651"/>
    <w:rsid w:val="00B747AE"/>
    <w:rsid w:val="00B755E6"/>
    <w:rsid w:val="00B77B9D"/>
    <w:rsid w:val="00B81466"/>
    <w:rsid w:val="00B84252"/>
    <w:rsid w:val="00B847A5"/>
    <w:rsid w:val="00B86DB7"/>
    <w:rsid w:val="00B87296"/>
    <w:rsid w:val="00B92D25"/>
    <w:rsid w:val="00B93819"/>
    <w:rsid w:val="00B93A57"/>
    <w:rsid w:val="00B93DB6"/>
    <w:rsid w:val="00B9424E"/>
    <w:rsid w:val="00BA0863"/>
    <w:rsid w:val="00BA5013"/>
    <w:rsid w:val="00BA5A49"/>
    <w:rsid w:val="00BA6A7E"/>
    <w:rsid w:val="00BA7AA1"/>
    <w:rsid w:val="00BB0529"/>
    <w:rsid w:val="00BB3818"/>
    <w:rsid w:val="00BB50AD"/>
    <w:rsid w:val="00BB69F5"/>
    <w:rsid w:val="00BC10E5"/>
    <w:rsid w:val="00BC1796"/>
    <w:rsid w:val="00BC180F"/>
    <w:rsid w:val="00BC1B33"/>
    <w:rsid w:val="00BC2A68"/>
    <w:rsid w:val="00BD1B67"/>
    <w:rsid w:val="00BE05C4"/>
    <w:rsid w:val="00BE296D"/>
    <w:rsid w:val="00BF168E"/>
    <w:rsid w:val="00C01E4E"/>
    <w:rsid w:val="00C050F1"/>
    <w:rsid w:val="00C06885"/>
    <w:rsid w:val="00C06D1C"/>
    <w:rsid w:val="00C10110"/>
    <w:rsid w:val="00C10632"/>
    <w:rsid w:val="00C12C6D"/>
    <w:rsid w:val="00C15450"/>
    <w:rsid w:val="00C17623"/>
    <w:rsid w:val="00C20AD9"/>
    <w:rsid w:val="00C216CF"/>
    <w:rsid w:val="00C2274D"/>
    <w:rsid w:val="00C2389F"/>
    <w:rsid w:val="00C24CD9"/>
    <w:rsid w:val="00C252D6"/>
    <w:rsid w:val="00C25A88"/>
    <w:rsid w:val="00C31EE1"/>
    <w:rsid w:val="00C32404"/>
    <w:rsid w:val="00C3266E"/>
    <w:rsid w:val="00C33E05"/>
    <w:rsid w:val="00C34660"/>
    <w:rsid w:val="00C34F28"/>
    <w:rsid w:val="00C35C6A"/>
    <w:rsid w:val="00C37D86"/>
    <w:rsid w:val="00C41C9D"/>
    <w:rsid w:val="00C43332"/>
    <w:rsid w:val="00C44C90"/>
    <w:rsid w:val="00C44EC2"/>
    <w:rsid w:val="00C476F8"/>
    <w:rsid w:val="00C54BA1"/>
    <w:rsid w:val="00C54CD2"/>
    <w:rsid w:val="00C5603A"/>
    <w:rsid w:val="00C61BDF"/>
    <w:rsid w:val="00C61BE5"/>
    <w:rsid w:val="00C63348"/>
    <w:rsid w:val="00C667DC"/>
    <w:rsid w:val="00C7508B"/>
    <w:rsid w:val="00C77AC7"/>
    <w:rsid w:val="00C8045B"/>
    <w:rsid w:val="00C8073A"/>
    <w:rsid w:val="00C811BD"/>
    <w:rsid w:val="00C81625"/>
    <w:rsid w:val="00C83545"/>
    <w:rsid w:val="00C845B4"/>
    <w:rsid w:val="00C85ACF"/>
    <w:rsid w:val="00C870AC"/>
    <w:rsid w:val="00C87C80"/>
    <w:rsid w:val="00C90A02"/>
    <w:rsid w:val="00CA1524"/>
    <w:rsid w:val="00CA4984"/>
    <w:rsid w:val="00CA6723"/>
    <w:rsid w:val="00CB64D6"/>
    <w:rsid w:val="00CB7259"/>
    <w:rsid w:val="00CC28F8"/>
    <w:rsid w:val="00CC52EC"/>
    <w:rsid w:val="00CC5331"/>
    <w:rsid w:val="00CC5D4E"/>
    <w:rsid w:val="00CC747B"/>
    <w:rsid w:val="00CD064C"/>
    <w:rsid w:val="00CD1CD9"/>
    <w:rsid w:val="00CD2C00"/>
    <w:rsid w:val="00CD7AD7"/>
    <w:rsid w:val="00CE2AA2"/>
    <w:rsid w:val="00CE3796"/>
    <w:rsid w:val="00CE4CF2"/>
    <w:rsid w:val="00CE50CE"/>
    <w:rsid w:val="00D02638"/>
    <w:rsid w:val="00D0415E"/>
    <w:rsid w:val="00D042F0"/>
    <w:rsid w:val="00D0758A"/>
    <w:rsid w:val="00D13E65"/>
    <w:rsid w:val="00D158BA"/>
    <w:rsid w:val="00D15E67"/>
    <w:rsid w:val="00D16157"/>
    <w:rsid w:val="00D22156"/>
    <w:rsid w:val="00D27725"/>
    <w:rsid w:val="00D27E36"/>
    <w:rsid w:val="00D31850"/>
    <w:rsid w:val="00D376CB"/>
    <w:rsid w:val="00D40BC5"/>
    <w:rsid w:val="00D415AB"/>
    <w:rsid w:val="00D41855"/>
    <w:rsid w:val="00D41A37"/>
    <w:rsid w:val="00D443C5"/>
    <w:rsid w:val="00D46E22"/>
    <w:rsid w:val="00D47BA8"/>
    <w:rsid w:val="00D52647"/>
    <w:rsid w:val="00D52A5F"/>
    <w:rsid w:val="00D54DE4"/>
    <w:rsid w:val="00D567A1"/>
    <w:rsid w:val="00D639A6"/>
    <w:rsid w:val="00D64BF2"/>
    <w:rsid w:val="00D67EE1"/>
    <w:rsid w:val="00D7223F"/>
    <w:rsid w:val="00D733E6"/>
    <w:rsid w:val="00D7590A"/>
    <w:rsid w:val="00D82F80"/>
    <w:rsid w:val="00D849B5"/>
    <w:rsid w:val="00D84AFC"/>
    <w:rsid w:val="00D87059"/>
    <w:rsid w:val="00D87BC5"/>
    <w:rsid w:val="00D92025"/>
    <w:rsid w:val="00D93985"/>
    <w:rsid w:val="00D93DE3"/>
    <w:rsid w:val="00D94508"/>
    <w:rsid w:val="00D95819"/>
    <w:rsid w:val="00DA1129"/>
    <w:rsid w:val="00DA26E2"/>
    <w:rsid w:val="00DA65FD"/>
    <w:rsid w:val="00DB1513"/>
    <w:rsid w:val="00DB6C55"/>
    <w:rsid w:val="00DB7FA3"/>
    <w:rsid w:val="00DC53F9"/>
    <w:rsid w:val="00DC5416"/>
    <w:rsid w:val="00DC731D"/>
    <w:rsid w:val="00DD1068"/>
    <w:rsid w:val="00DD2F0B"/>
    <w:rsid w:val="00DD395C"/>
    <w:rsid w:val="00DD3C18"/>
    <w:rsid w:val="00DD3D6A"/>
    <w:rsid w:val="00DD7392"/>
    <w:rsid w:val="00DD7DC4"/>
    <w:rsid w:val="00DE158B"/>
    <w:rsid w:val="00DE1FF2"/>
    <w:rsid w:val="00DE695D"/>
    <w:rsid w:val="00DF0107"/>
    <w:rsid w:val="00DF0AD7"/>
    <w:rsid w:val="00DF0C21"/>
    <w:rsid w:val="00DF0C57"/>
    <w:rsid w:val="00DF1025"/>
    <w:rsid w:val="00DF11DD"/>
    <w:rsid w:val="00DF1800"/>
    <w:rsid w:val="00E00975"/>
    <w:rsid w:val="00E00F71"/>
    <w:rsid w:val="00E120EE"/>
    <w:rsid w:val="00E1280F"/>
    <w:rsid w:val="00E13116"/>
    <w:rsid w:val="00E277F1"/>
    <w:rsid w:val="00E3118F"/>
    <w:rsid w:val="00E3240E"/>
    <w:rsid w:val="00E345E8"/>
    <w:rsid w:val="00E40AD6"/>
    <w:rsid w:val="00E41CFE"/>
    <w:rsid w:val="00E4397D"/>
    <w:rsid w:val="00E45FEC"/>
    <w:rsid w:val="00E479C4"/>
    <w:rsid w:val="00E514F8"/>
    <w:rsid w:val="00E51857"/>
    <w:rsid w:val="00E51F1D"/>
    <w:rsid w:val="00E52A44"/>
    <w:rsid w:val="00E5497C"/>
    <w:rsid w:val="00E564AB"/>
    <w:rsid w:val="00E56BF1"/>
    <w:rsid w:val="00E570FF"/>
    <w:rsid w:val="00E57E5B"/>
    <w:rsid w:val="00E61341"/>
    <w:rsid w:val="00E63045"/>
    <w:rsid w:val="00E63EE4"/>
    <w:rsid w:val="00E64950"/>
    <w:rsid w:val="00E71326"/>
    <w:rsid w:val="00E71DA3"/>
    <w:rsid w:val="00E734DF"/>
    <w:rsid w:val="00E737DD"/>
    <w:rsid w:val="00E7419C"/>
    <w:rsid w:val="00E7430E"/>
    <w:rsid w:val="00E77C39"/>
    <w:rsid w:val="00E83799"/>
    <w:rsid w:val="00E85618"/>
    <w:rsid w:val="00E85DDE"/>
    <w:rsid w:val="00E876B2"/>
    <w:rsid w:val="00E9000D"/>
    <w:rsid w:val="00E90DA5"/>
    <w:rsid w:val="00EA04A0"/>
    <w:rsid w:val="00EA07D1"/>
    <w:rsid w:val="00EA105C"/>
    <w:rsid w:val="00EA3AF4"/>
    <w:rsid w:val="00EB0A09"/>
    <w:rsid w:val="00EB3021"/>
    <w:rsid w:val="00EB639A"/>
    <w:rsid w:val="00EC06F5"/>
    <w:rsid w:val="00EC1B7F"/>
    <w:rsid w:val="00EC2C56"/>
    <w:rsid w:val="00EC5BD3"/>
    <w:rsid w:val="00EC6A7E"/>
    <w:rsid w:val="00EC6D3A"/>
    <w:rsid w:val="00EC734B"/>
    <w:rsid w:val="00EC7B94"/>
    <w:rsid w:val="00ED0AFC"/>
    <w:rsid w:val="00ED33E7"/>
    <w:rsid w:val="00ED583B"/>
    <w:rsid w:val="00ED6142"/>
    <w:rsid w:val="00ED6C4E"/>
    <w:rsid w:val="00EE03E3"/>
    <w:rsid w:val="00EE0894"/>
    <w:rsid w:val="00EE2A05"/>
    <w:rsid w:val="00EE2B97"/>
    <w:rsid w:val="00EE3B00"/>
    <w:rsid w:val="00EF0F4A"/>
    <w:rsid w:val="00EF11CC"/>
    <w:rsid w:val="00EF60F9"/>
    <w:rsid w:val="00EF7403"/>
    <w:rsid w:val="00F02178"/>
    <w:rsid w:val="00F0231D"/>
    <w:rsid w:val="00F040AF"/>
    <w:rsid w:val="00F043B7"/>
    <w:rsid w:val="00F075E3"/>
    <w:rsid w:val="00F077D2"/>
    <w:rsid w:val="00F12F4E"/>
    <w:rsid w:val="00F130E6"/>
    <w:rsid w:val="00F14431"/>
    <w:rsid w:val="00F15291"/>
    <w:rsid w:val="00F16E7B"/>
    <w:rsid w:val="00F176D9"/>
    <w:rsid w:val="00F20714"/>
    <w:rsid w:val="00F20E31"/>
    <w:rsid w:val="00F2237F"/>
    <w:rsid w:val="00F258A3"/>
    <w:rsid w:val="00F32C6D"/>
    <w:rsid w:val="00F340E7"/>
    <w:rsid w:val="00F35FF6"/>
    <w:rsid w:val="00F36F94"/>
    <w:rsid w:val="00F371B6"/>
    <w:rsid w:val="00F3766A"/>
    <w:rsid w:val="00F400BB"/>
    <w:rsid w:val="00F40C98"/>
    <w:rsid w:val="00F43144"/>
    <w:rsid w:val="00F4493A"/>
    <w:rsid w:val="00F47CD5"/>
    <w:rsid w:val="00F525D9"/>
    <w:rsid w:val="00F52A35"/>
    <w:rsid w:val="00F55EF0"/>
    <w:rsid w:val="00F56824"/>
    <w:rsid w:val="00F5744C"/>
    <w:rsid w:val="00F62C17"/>
    <w:rsid w:val="00F63AD6"/>
    <w:rsid w:val="00F744C2"/>
    <w:rsid w:val="00F76197"/>
    <w:rsid w:val="00F7657F"/>
    <w:rsid w:val="00F83B85"/>
    <w:rsid w:val="00F909C9"/>
    <w:rsid w:val="00F945D0"/>
    <w:rsid w:val="00FA140C"/>
    <w:rsid w:val="00FA33E9"/>
    <w:rsid w:val="00FA4F76"/>
    <w:rsid w:val="00FA5F84"/>
    <w:rsid w:val="00FA7446"/>
    <w:rsid w:val="00FC009C"/>
    <w:rsid w:val="00FC19F0"/>
    <w:rsid w:val="00FC1CA0"/>
    <w:rsid w:val="00FC62F6"/>
    <w:rsid w:val="00FC6816"/>
    <w:rsid w:val="00FD17C1"/>
    <w:rsid w:val="00FD1A71"/>
    <w:rsid w:val="00FD1DFA"/>
    <w:rsid w:val="00FD3870"/>
    <w:rsid w:val="00FD43EF"/>
    <w:rsid w:val="00FD4FF8"/>
    <w:rsid w:val="00FD5F9A"/>
    <w:rsid w:val="00FD6028"/>
    <w:rsid w:val="00FE27F7"/>
    <w:rsid w:val="00FF1284"/>
    <w:rsid w:val="00FF29C4"/>
    <w:rsid w:val="00FF2B0B"/>
    <w:rsid w:val="00FF3BC9"/>
    <w:rsid w:val="00FF74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8DB009"/>
  <w15:chartTrackingRefBased/>
  <w15:docId w15:val="{010BDF75-C7B5-BF46-A6C7-20FFB4D55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Georgia" w:hAnsi="Georgia"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1ADA"/>
    <w:rPr>
      <w:rFonts w:ascii="Times New Roman" w:eastAsia="Times New Roman" w:hAnsi="Times New Roman"/>
      <w:sz w:val="24"/>
      <w:szCs w:val="24"/>
    </w:rPr>
  </w:style>
  <w:style w:type="paragraph" w:styleId="Rubrik1">
    <w:name w:val="heading 1"/>
    <w:basedOn w:val="Normal"/>
    <w:next w:val="Normal"/>
    <w:link w:val="Rubrik1Char"/>
    <w:uiPriority w:val="9"/>
    <w:qFormat/>
    <w:rsid w:val="0043443F"/>
    <w:pPr>
      <w:keepNext/>
      <w:keepLines/>
      <w:pageBreakBefore/>
      <w:numPr>
        <w:numId w:val="2"/>
      </w:numPr>
      <w:spacing w:after="240" w:line="276" w:lineRule="auto"/>
      <w:contextualSpacing/>
      <w:outlineLvl w:val="0"/>
    </w:pPr>
    <w:rPr>
      <w:rFonts w:ascii="Arial" w:eastAsia="MS Mincho" w:hAnsi="Arial"/>
      <w:b/>
      <w:bCs/>
      <w:sz w:val="32"/>
      <w:szCs w:val="28"/>
    </w:rPr>
  </w:style>
  <w:style w:type="paragraph" w:styleId="Rubrik2">
    <w:name w:val="heading 2"/>
    <w:basedOn w:val="Normal"/>
    <w:next w:val="Normal"/>
    <w:link w:val="Rubrik2Char"/>
    <w:uiPriority w:val="9"/>
    <w:qFormat/>
    <w:rsid w:val="00D443C5"/>
    <w:pPr>
      <w:keepNext/>
      <w:keepLines/>
      <w:numPr>
        <w:ilvl w:val="1"/>
        <w:numId w:val="1"/>
      </w:numPr>
      <w:spacing w:before="400"/>
      <w:contextualSpacing/>
      <w:outlineLvl w:val="1"/>
    </w:pPr>
    <w:rPr>
      <w:rFonts w:ascii="Arial" w:eastAsia="MS Mincho" w:hAnsi="Arial"/>
      <w:b/>
      <w:bCs/>
      <w:sz w:val="26"/>
      <w:szCs w:val="26"/>
    </w:rPr>
  </w:style>
  <w:style w:type="paragraph" w:styleId="Rubrik3">
    <w:name w:val="heading 3"/>
    <w:basedOn w:val="Normal"/>
    <w:next w:val="Normal"/>
    <w:link w:val="Rubrik3Char"/>
    <w:uiPriority w:val="9"/>
    <w:qFormat/>
    <w:rsid w:val="008D4EAC"/>
    <w:pPr>
      <w:keepNext/>
      <w:keepLines/>
      <w:numPr>
        <w:ilvl w:val="2"/>
        <w:numId w:val="1"/>
      </w:numPr>
      <w:spacing w:before="360"/>
      <w:ind w:left="1043"/>
      <w:contextualSpacing/>
      <w:outlineLvl w:val="2"/>
    </w:pPr>
    <w:rPr>
      <w:rFonts w:ascii="Arial" w:eastAsia="MS Mincho" w:hAnsi="Arial"/>
      <w:b/>
      <w:bCs/>
      <w:sz w:val="22"/>
    </w:rPr>
  </w:style>
  <w:style w:type="paragraph" w:styleId="Rubrik4">
    <w:name w:val="heading 4"/>
    <w:basedOn w:val="Normal"/>
    <w:next w:val="Normal"/>
    <w:link w:val="Rubrik4Char"/>
    <w:uiPriority w:val="9"/>
    <w:qFormat/>
    <w:rsid w:val="000842CB"/>
    <w:pPr>
      <w:keepNext/>
      <w:keepLines/>
      <w:numPr>
        <w:ilvl w:val="3"/>
        <w:numId w:val="2"/>
      </w:numPr>
      <w:spacing w:before="360"/>
      <w:contextualSpacing/>
      <w:outlineLvl w:val="3"/>
    </w:pPr>
    <w:rPr>
      <w:rFonts w:ascii="Arial" w:eastAsia="MS Mincho" w:hAnsi="Arial"/>
      <w:bCs/>
      <w:i/>
      <w:iCs/>
      <w:sz w:val="22"/>
    </w:rPr>
  </w:style>
  <w:style w:type="paragraph" w:styleId="Rubrik5">
    <w:name w:val="heading 5"/>
    <w:basedOn w:val="Normal"/>
    <w:next w:val="Normal"/>
    <w:link w:val="Rubrik5Char"/>
    <w:uiPriority w:val="9"/>
    <w:qFormat/>
    <w:rsid w:val="000842CB"/>
    <w:pPr>
      <w:keepNext/>
      <w:keepLines/>
      <w:numPr>
        <w:ilvl w:val="4"/>
        <w:numId w:val="2"/>
      </w:numPr>
      <w:spacing w:before="200"/>
      <w:outlineLvl w:val="4"/>
    </w:pPr>
    <w:rPr>
      <w:rFonts w:ascii="Arial" w:eastAsia="MS Mincho" w:hAnsi="Arial"/>
    </w:rPr>
  </w:style>
  <w:style w:type="paragraph" w:styleId="Rubrik6">
    <w:name w:val="heading 6"/>
    <w:basedOn w:val="Normal"/>
    <w:next w:val="Normal"/>
    <w:link w:val="Rubrik6Char"/>
    <w:uiPriority w:val="9"/>
    <w:qFormat/>
    <w:rsid w:val="000842CB"/>
    <w:pPr>
      <w:keepNext/>
      <w:keepLines/>
      <w:numPr>
        <w:ilvl w:val="5"/>
        <w:numId w:val="2"/>
      </w:numPr>
      <w:spacing w:before="200"/>
      <w:outlineLvl w:val="5"/>
    </w:pPr>
    <w:rPr>
      <w:rFonts w:ascii="Arial" w:eastAsia="MS Mincho" w:hAnsi="Arial"/>
      <w:i/>
      <w:iCs/>
    </w:rPr>
  </w:style>
  <w:style w:type="paragraph" w:styleId="Rubrik7">
    <w:name w:val="heading 7"/>
    <w:basedOn w:val="Normal"/>
    <w:next w:val="Normal"/>
    <w:link w:val="Rubrik7Char"/>
    <w:uiPriority w:val="9"/>
    <w:qFormat/>
    <w:rsid w:val="000842CB"/>
    <w:pPr>
      <w:keepNext/>
      <w:keepLines/>
      <w:numPr>
        <w:ilvl w:val="6"/>
        <w:numId w:val="2"/>
      </w:numPr>
      <w:spacing w:before="200"/>
      <w:outlineLvl w:val="6"/>
    </w:pPr>
    <w:rPr>
      <w:rFonts w:ascii="Arial" w:eastAsia="MS Mincho" w:hAnsi="Arial"/>
      <w:i/>
      <w:iCs/>
      <w:color w:val="404040"/>
    </w:rPr>
  </w:style>
  <w:style w:type="paragraph" w:styleId="Rubrik8">
    <w:name w:val="heading 8"/>
    <w:basedOn w:val="Normal"/>
    <w:next w:val="Normal"/>
    <w:link w:val="Rubrik8Char"/>
    <w:uiPriority w:val="9"/>
    <w:qFormat/>
    <w:rsid w:val="000842CB"/>
    <w:pPr>
      <w:keepNext/>
      <w:keepLines/>
      <w:numPr>
        <w:ilvl w:val="7"/>
        <w:numId w:val="2"/>
      </w:numPr>
      <w:spacing w:before="200"/>
      <w:outlineLvl w:val="7"/>
    </w:pPr>
    <w:rPr>
      <w:rFonts w:ascii="Arial" w:eastAsia="MS Mincho" w:hAnsi="Arial"/>
      <w:color w:val="404040"/>
      <w:sz w:val="20"/>
      <w:szCs w:val="20"/>
    </w:rPr>
  </w:style>
  <w:style w:type="paragraph" w:styleId="Rubrik9">
    <w:name w:val="heading 9"/>
    <w:basedOn w:val="Normal"/>
    <w:next w:val="Normal"/>
    <w:link w:val="Rubrik9Char"/>
    <w:uiPriority w:val="9"/>
    <w:qFormat/>
    <w:rsid w:val="000842CB"/>
    <w:pPr>
      <w:keepNext/>
      <w:keepLines/>
      <w:numPr>
        <w:ilvl w:val="8"/>
        <w:numId w:val="3"/>
      </w:numPr>
      <w:spacing w:before="200"/>
      <w:ind w:left="1584" w:hanging="1584"/>
      <w:outlineLvl w:val="8"/>
    </w:pPr>
    <w:rPr>
      <w:rFonts w:ascii="Arial" w:eastAsia="MS Mincho" w:hAnsi="Arial"/>
      <w:i/>
      <w:iCs/>
      <w:color w:val="40404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abell-Brdtext">
    <w:name w:val="Tabell - Brödtext"/>
    <w:basedOn w:val="Normal"/>
    <w:qFormat/>
    <w:rsid w:val="007E488D"/>
    <w:pPr>
      <w:spacing w:before="40" w:line="276" w:lineRule="auto"/>
    </w:pPr>
    <w:rPr>
      <w:rFonts w:ascii="Arial" w:hAnsi="Arial"/>
      <w:color w:val="000000"/>
      <w:sz w:val="20"/>
      <w:szCs w:val="20"/>
    </w:rPr>
  </w:style>
  <w:style w:type="character" w:customStyle="1" w:styleId="Rubrik1Char">
    <w:name w:val="Rubrik 1 Char"/>
    <w:link w:val="Rubrik1"/>
    <w:uiPriority w:val="9"/>
    <w:rsid w:val="0043443F"/>
    <w:rPr>
      <w:rFonts w:ascii="Arial" w:eastAsia="MS Mincho" w:hAnsi="Arial"/>
      <w:b/>
      <w:bCs/>
      <w:sz w:val="32"/>
      <w:szCs w:val="28"/>
      <w:lang w:eastAsia="en-US"/>
    </w:rPr>
  </w:style>
  <w:style w:type="character" w:customStyle="1" w:styleId="Rubrik2Char">
    <w:name w:val="Rubrik 2 Char"/>
    <w:link w:val="Rubrik2"/>
    <w:uiPriority w:val="9"/>
    <w:rsid w:val="00D443C5"/>
    <w:rPr>
      <w:rFonts w:ascii="Arial" w:eastAsia="MS Mincho" w:hAnsi="Arial"/>
      <w:b/>
      <w:bCs/>
      <w:sz w:val="26"/>
      <w:szCs w:val="26"/>
      <w:lang w:eastAsia="en-US"/>
    </w:rPr>
  </w:style>
  <w:style w:type="character" w:customStyle="1" w:styleId="Rubrik3Char">
    <w:name w:val="Rubrik 3 Char"/>
    <w:link w:val="Rubrik3"/>
    <w:uiPriority w:val="9"/>
    <w:rsid w:val="008D4EAC"/>
    <w:rPr>
      <w:rFonts w:ascii="Arial" w:eastAsia="MS Mincho" w:hAnsi="Arial"/>
      <w:b/>
      <w:bCs/>
      <w:sz w:val="22"/>
      <w:szCs w:val="24"/>
      <w:lang w:eastAsia="en-US"/>
    </w:rPr>
  </w:style>
  <w:style w:type="character" w:customStyle="1" w:styleId="Rubrik4Char">
    <w:name w:val="Rubrik 4 Char"/>
    <w:link w:val="Rubrik4"/>
    <w:uiPriority w:val="9"/>
    <w:rsid w:val="000842CB"/>
    <w:rPr>
      <w:rFonts w:ascii="Arial" w:eastAsia="MS Mincho" w:hAnsi="Arial"/>
      <w:bCs/>
      <w:i/>
      <w:iCs/>
      <w:sz w:val="22"/>
      <w:szCs w:val="24"/>
      <w:lang w:eastAsia="en-US"/>
    </w:rPr>
  </w:style>
  <w:style w:type="character" w:customStyle="1" w:styleId="Rubrik5Char">
    <w:name w:val="Rubrik 5 Char"/>
    <w:link w:val="Rubrik5"/>
    <w:uiPriority w:val="9"/>
    <w:rsid w:val="000842CB"/>
    <w:rPr>
      <w:rFonts w:ascii="Arial" w:eastAsia="MS Mincho" w:hAnsi="Arial"/>
      <w:sz w:val="24"/>
      <w:szCs w:val="24"/>
      <w:lang w:eastAsia="en-US"/>
    </w:rPr>
  </w:style>
  <w:style w:type="character" w:customStyle="1" w:styleId="Rubrik6Char">
    <w:name w:val="Rubrik 6 Char"/>
    <w:link w:val="Rubrik6"/>
    <w:uiPriority w:val="9"/>
    <w:rsid w:val="000842CB"/>
    <w:rPr>
      <w:rFonts w:ascii="Arial" w:eastAsia="MS Mincho" w:hAnsi="Arial"/>
      <w:i/>
      <w:iCs/>
      <w:sz w:val="24"/>
      <w:szCs w:val="24"/>
      <w:lang w:eastAsia="en-US"/>
    </w:rPr>
  </w:style>
  <w:style w:type="character" w:customStyle="1" w:styleId="Rubrik7Char">
    <w:name w:val="Rubrik 7 Char"/>
    <w:link w:val="Rubrik7"/>
    <w:uiPriority w:val="9"/>
    <w:rsid w:val="000842CB"/>
    <w:rPr>
      <w:rFonts w:ascii="Arial" w:eastAsia="MS Mincho" w:hAnsi="Arial"/>
      <w:i/>
      <w:iCs/>
      <w:color w:val="404040"/>
      <w:sz w:val="24"/>
      <w:szCs w:val="24"/>
      <w:lang w:eastAsia="en-US"/>
    </w:rPr>
  </w:style>
  <w:style w:type="character" w:customStyle="1" w:styleId="Rubrik8Char">
    <w:name w:val="Rubrik 8 Char"/>
    <w:link w:val="Rubrik8"/>
    <w:uiPriority w:val="9"/>
    <w:rsid w:val="000842CB"/>
    <w:rPr>
      <w:rFonts w:ascii="Arial" w:eastAsia="MS Mincho" w:hAnsi="Arial"/>
      <w:color w:val="404040"/>
      <w:lang w:eastAsia="en-US"/>
    </w:rPr>
  </w:style>
  <w:style w:type="character" w:customStyle="1" w:styleId="Rubrik9Char">
    <w:name w:val="Rubrik 9 Char"/>
    <w:link w:val="Rubrik9"/>
    <w:uiPriority w:val="9"/>
    <w:rsid w:val="000842CB"/>
    <w:rPr>
      <w:rFonts w:ascii="Arial" w:eastAsia="MS Mincho" w:hAnsi="Arial"/>
      <w:i/>
      <w:iCs/>
      <w:color w:val="404040"/>
      <w:lang w:eastAsia="en-US"/>
    </w:rPr>
  </w:style>
  <w:style w:type="paragraph" w:styleId="Rubrik">
    <w:name w:val="Title"/>
    <w:basedOn w:val="Normal"/>
    <w:next w:val="Normal"/>
    <w:link w:val="RubrikChar"/>
    <w:uiPriority w:val="10"/>
    <w:qFormat/>
    <w:rsid w:val="00986CEA"/>
    <w:pPr>
      <w:pageBreakBefore/>
      <w:spacing w:after="240"/>
    </w:pPr>
    <w:rPr>
      <w:rFonts w:ascii="Arial" w:hAnsi="Arial" w:cs="Arial"/>
      <w:b/>
      <w:sz w:val="32"/>
      <w:szCs w:val="32"/>
    </w:rPr>
  </w:style>
  <w:style w:type="character" w:customStyle="1" w:styleId="RubrikChar">
    <w:name w:val="Rubrik Char"/>
    <w:link w:val="Rubrik"/>
    <w:uiPriority w:val="10"/>
    <w:rsid w:val="00986CEA"/>
    <w:rPr>
      <w:rFonts w:ascii="Arial" w:hAnsi="Arial" w:cs="Arial"/>
      <w:b/>
      <w:sz w:val="32"/>
      <w:szCs w:val="32"/>
    </w:rPr>
  </w:style>
  <w:style w:type="paragraph" w:styleId="Sidhuvud">
    <w:name w:val="header"/>
    <w:basedOn w:val="Normal"/>
    <w:link w:val="SidhuvudChar"/>
    <w:uiPriority w:val="99"/>
    <w:unhideWhenUsed/>
    <w:rsid w:val="000842CB"/>
    <w:pPr>
      <w:tabs>
        <w:tab w:val="center" w:pos="4536"/>
        <w:tab w:val="right" w:pos="9072"/>
      </w:tabs>
    </w:pPr>
  </w:style>
  <w:style w:type="character" w:customStyle="1" w:styleId="SidhuvudChar">
    <w:name w:val="Sidhuvud Char"/>
    <w:link w:val="Sidhuvud"/>
    <w:uiPriority w:val="99"/>
    <w:rsid w:val="000842CB"/>
    <w:rPr>
      <w:sz w:val="21"/>
    </w:rPr>
  </w:style>
  <w:style w:type="paragraph" w:styleId="Sidfot">
    <w:name w:val="footer"/>
    <w:basedOn w:val="Normal"/>
    <w:link w:val="SidfotChar"/>
    <w:uiPriority w:val="99"/>
    <w:unhideWhenUsed/>
    <w:rsid w:val="000842CB"/>
    <w:pPr>
      <w:tabs>
        <w:tab w:val="center" w:pos="4536"/>
        <w:tab w:val="right" w:pos="9072"/>
      </w:tabs>
    </w:pPr>
  </w:style>
  <w:style w:type="character" w:customStyle="1" w:styleId="SidfotChar">
    <w:name w:val="Sidfot Char"/>
    <w:link w:val="Sidfot"/>
    <w:uiPriority w:val="99"/>
    <w:rsid w:val="000842CB"/>
    <w:rPr>
      <w:sz w:val="21"/>
    </w:rPr>
  </w:style>
  <w:style w:type="table" w:styleId="Tabellrutnt">
    <w:name w:val="Table Grid"/>
    <w:basedOn w:val="Normaltabell"/>
    <w:uiPriority w:val="39"/>
    <w:rsid w:val="00084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llanmrktrutnt11">
    <w:name w:val="Mellanmörkt rutnät 11"/>
    <w:uiPriority w:val="99"/>
    <w:semiHidden/>
    <w:rsid w:val="000842CB"/>
    <w:rPr>
      <w:color w:val="808080"/>
    </w:rPr>
  </w:style>
  <w:style w:type="character" w:customStyle="1" w:styleId="TitelRapport">
    <w:name w:val="Titel Rapport"/>
    <w:uiPriority w:val="1"/>
    <w:rsid w:val="000842CB"/>
    <w:rPr>
      <w:rFonts w:ascii="Arial" w:hAnsi="Arial"/>
      <w:b/>
      <w:sz w:val="52"/>
    </w:rPr>
  </w:style>
  <w:style w:type="character" w:customStyle="1" w:styleId="Rapportunderrubrik">
    <w:name w:val="Rapport underrubrik"/>
    <w:uiPriority w:val="1"/>
    <w:rsid w:val="000842CB"/>
    <w:rPr>
      <w:rFonts w:ascii="Georgia" w:hAnsi="Georgia"/>
      <w:sz w:val="32"/>
    </w:rPr>
  </w:style>
  <w:style w:type="paragraph" w:customStyle="1" w:styleId="Default">
    <w:name w:val="Default"/>
    <w:rsid w:val="000842CB"/>
    <w:pPr>
      <w:autoSpaceDE w:val="0"/>
      <w:autoSpaceDN w:val="0"/>
      <w:adjustRightInd w:val="0"/>
    </w:pPr>
    <w:rPr>
      <w:rFonts w:ascii="Arial" w:hAnsi="Arial" w:cs="Arial"/>
      <w:color w:val="000000"/>
      <w:sz w:val="24"/>
      <w:szCs w:val="24"/>
      <w:lang w:eastAsia="en-US"/>
    </w:rPr>
  </w:style>
  <w:style w:type="paragraph" w:styleId="Innehll1">
    <w:name w:val="toc 1"/>
    <w:basedOn w:val="Normal"/>
    <w:next w:val="Normal"/>
    <w:autoRedefine/>
    <w:uiPriority w:val="39"/>
    <w:unhideWhenUsed/>
    <w:rsid w:val="00EC7B94"/>
    <w:pPr>
      <w:tabs>
        <w:tab w:val="left" w:pos="356"/>
        <w:tab w:val="left" w:pos="440"/>
        <w:tab w:val="right" w:leader="dot" w:pos="8222"/>
      </w:tabs>
      <w:spacing w:after="100"/>
    </w:pPr>
  </w:style>
  <w:style w:type="paragraph" w:customStyle="1" w:styleId="Rutntstabell31">
    <w:name w:val="Rutnätstabell 31"/>
    <w:basedOn w:val="Rubrik1"/>
    <w:next w:val="Normal"/>
    <w:uiPriority w:val="39"/>
    <w:unhideWhenUsed/>
    <w:rsid w:val="000842CB"/>
    <w:pPr>
      <w:numPr>
        <w:numId w:val="0"/>
      </w:numPr>
      <w:contextualSpacing w:val="0"/>
      <w:outlineLvl w:val="9"/>
    </w:pPr>
    <w:rPr>
      <w:sz w:val="28"/>
    </w:rPr>
  </w:style>
  <w:style w:type="character" w:styleId="Hyperlnk">
    <w:name w:val="Hyperlink"/>
    <w:uiPriority w:val="99"/>
    <w:unhideWhenUsed/>
    <w:rsid w:val="000842CB"/>
    <w:rPr>
      <w:color w:val="0000FF"/>
      <w:u w:val="single"/>
    </w:rPr>
  </w:style>
  <w:style w:type="paragraph" w:customStyle="1" w:styleId="Brdtextrapport">
    <w:name w:val="Brödtext_rapport"/>
    <w:basedOn w:val="Normal"/>
    <w:rsid w:val="005C06E9"/>
    <w:pPr>
      <w:spacing w:line="360" w:lineRule="auto"/>
    </w:pPr>
    <w:rPr>
      <w:color w:val="000000"/>
    </w:rPr>
  </w:style>
  <w:style w:type="paragraph" w:customStyle="1" w:styleId="brdtext">
    <w:name w:val="brödtext"/>
    <w:basedOn w:val="Normal"/>
    <w:rsid w:val="006A7345"/>
    <w:pPr>
      <w:tabs>
        <w:tab w:val="left" w:pos="5040"/>
      </w:tabs>
      <w:ind w:left="2340"/>
    </w:pPr>
    <w:rPr>
      <w:color w:val="000000"/>
      <w:szCs w:val="20"/>
    </w:rPr>
  </w:style>
  <w:style w:type="paragraph" w:styleId="Normalwebb">
    <w:name w:val="Normal (Web)"/>
    <w:basedOn w:val="Normal"/>
    <w:uiPriority w:val="99"/>
    <w:unhideWhenUsed/>
    <w:rsid w:val="00A5571E"/>
    <w:pPr>
      <w:spacing w:before="100" w:beforeAutospacing="1" w:after="100" w:afterAutospacing="1"/>
    </w:pPr>
  </w:style>
  <w:style w:type="paragraph" w:customStyle="1" w:styleId="Frgadlista-dekorfrg11">
    <w:name w:val="Färgad lista - dekorfärg 11"/>
    <w:basedOn w:val="Normal"/>
    <w:uiPriority w:val="34"/>
    <w:qFormat/>
    <w:rsid w:val="00D41A37"/>
    <w:pPr>
      <w:numPr>
        <w:numId w:val="5"/>
      </w:numPr>
      <w:ind w:left="714" w:hanging="357"/>
    </w:pPr>
  </w:style>
  <w:style w:type="character" w:styleId="Kommentarsreferens">
    <w:name w:val="annotation reference"/>
    <w:uiPriority w:val="99"/>
    <w:semiHidden/>
    <w:unhideWhenUsed/>
    <w:rsid w:val="00EB639A"/>
    <w:rPr>
      <w:sz w:val="16"/>
      <w:szCs w:val="16"/>
    </w:rPr>
  </w:style>
  <w:style w:type="paragraph" w:styleId="Kommentarer">
    <w:name w:val="annotation text"/>
    <w:basedOn w:val="Normal"/>
    <w:link w:val="KommentarerChar"/>
    <w:uiPriority w:val="99"/>
    <w:unhideWhenUsed/>
    <w:rsid w:val="00EB639A"/>
    <w:rPr>
      <w:sz w:val="20"/>
      <w:szCs w:val="20"/>
    </w:rPr>
  </w:style>
  <w:style w:type="character" w:customStyle="1" w:styleId="KommentarerChar">
    <w:name w:val="Kommentarer Char"/>
    <w:link w:val="Kommentarer"/>
    <w:uiPriority w:val="99"/>
    <w:rsid w:val="00EB639A"/>
    <w:rPr>
      <w:sz w:val="20"/>
      <w:szCs w:val="20"/>
    </w:rPr>
  </w:style>
  <w:style w:type="paragraph" w:styleId="Kommentarsmne">
    <w:name w:val="annotation subject"/>
    <w:basedOn w:val="Kommentarer"/>
    <w:next w:val="Kommentarer"/>
    <w:link w:val="KommentarsmneChar"/>
    <w:uiPriority w:val="99"/>
    <w:semiHidden/>
    <w:unhideWhenUsed/>
    <w:rsid w:val="00EB639A"/>
    <w:rPr>
      <w:b/>
      <w:bCs/>
    </w:rPr>
  </w:style>
  <w:style w:type="character" w:customStyle="1" w:styleId="KommentarsmneChar">
    <w:name w:val="Kommentarsämne Char"/>
    <w:link w:val="Kommentarsmne"/>
    <w:uiPriority w:val="99"/>
    <w:semiHidden/>
    <w:rsid w:val="00EB639A"/>
    <w:rPr>
      <w:b/>
      <w:bCs/>
      <w:sz w:val="20"/>
      <w:szCs w:val="20"/>
    </w:rPr>
  </w:style>
  <w:style w:type="paragraph" w:styleId="Ballongtext">
    <w:name w:val="Balloon Text"/>
    <w:basedOn w:val="Normal"/>
    <w:link w:val="BallongtextChar"/>
    <w:uiPriority w:val="99"/>
    <w:unhideWhenUsed/>
    <w:rsid w:val="00EB639A"/>
    <w:rPr>
      <w:rFonts w:ascii="Segoe UI" w:hAnsi="Segoe UI" w:cs="Segoe UI"/>
      <w:sz w:val="18"/>
      <w:szCs w:val="18"/>
    </w:rPr>
  </w:style>
  <w:style w:type="character" w:customStyle="1" w:styleId="BallongtextChar">
    <w:name w:val="Ballongtext Char"/>
    <w:link w:val="Ballongtext"/>
    <w:uiPriority w:val="99"/>
    <w:rsid w:val="00EB639A"/>
    <w:rPr>
      <w:rFonts w:ascii="Segoe UI" w:hAnsi="Segoe UI" w:cs="Segoe UI"/>
      <w:sz w:val="18"/>
      <w:szCs w:val="18"/>
    </w:rPr>
  </w:style>
  <w:style w:type="paragraph" w:styleId="Innehll3">
    <w:name w:val="toc 3"/>
    <w:basedOn w:val="Normal"/>
    <w:next w:val="Normal"/>
    <w:autoRedefine/>
    <w:uiPriority w:val="39"/>
    <w:unhideWhenUsed/>
    <w:rsid w:val="00A13E89"/>
    <w:pPr>
      <w:spacing w:after="100"/>
      <w:ind w:left="420"/>
    </w:pPr>
  </w:style>
  <w:style w:type="paragraph" w:styleId="Innehll2">
    <w:name w:val="toc 2"/>
    <w:basedOn w:val="Normal"/>
    <w:next w:val="Normal"/>
    <w:autoRedefine/>
    <w:uiPriority w:val="39"/>
    <w:unhideWhenUsed/>
    <w:rsid w:val="00A13E89"/>
    <w:pPr>
      <w:spacing w:after="100"/>
      <w:ind w:left="210"/>
    </w:pPr>
  </w:style>
  <w:style w:type="paragraph" w:customStyle="1" w:styleId="Frgadskuggning-dekorfrg11">
    <w:name w:val="Färgad skuggning - dekorfärg 11"/>
    <w:hidden/>
    <w:uiPriority w:val="99"/>
    <w:semiHidden/>
    <w:rsid w:val="00EE03E3"/>
    <w:rPr>
      <w:sz w:val="21"/>
      <w:szCs w:val="22"/>
      <w:lang w:eastAsia="en-US"/>
    </w:rPr>
  </w:style>
  <w:style w:type="character" w:styleId="Stark">
    <w:name w:val="Strong"/>
    <w:uiPriority w:val="22"/>
    <w:qFormat/>
    <w:rsid w:val="00DC5416"/>
    <w:rPr>
      <w:b/>
      <w:bCs/>
    </w:rPr>
  </w:style>
  <w:style w:type="paragraph" w:customStyle="1" w:styleId="sv-portlet-image-caption">
    <w:name w:val="sv-portlet-image-caption"/>
    <w:basedOn w:val="Normal"/>
    <w:rsid w:val="00512492"/>
    <w:pPr>
      <w:spacing w:before="45" w:after="100" w:afterAutospacing="1" w:line="300" w:lineRule="atLeast"/>
    </w:pPr>
    <w:rPr>
      <w:rFonts w:ascii="Arial" w:hAnsi="Arial" w:cs="Arial"/>
      <w:color w:val="222222"/>
      <w:sz w:val="18"/>
      <w:szCs w:val="18"/>
    </w:rPr>
  </w:style>
  <w:style w:type="paragraph" w:customStyle="1" w:styleId="Normal1">
    <w:name w:val="Normal1"/>
    <w:basedOn w:val="Normal"/>
    <w:rsid w:val="00512492"/>
    <w:pPr>
      <w:spacing w:before="100" w:beforeAutospacing="1" w:after="100" w:afterAutospacing="1" w:line="330" w:lineRule="atLeast"/>
    </w:pPr>
    <w:rPr>
      <w:rFonts w:ascii="Arial" w:hAnsi="Arial" w:cs="Arial"/>
      <w:color w:val="222222"/>
      <w:szCs w:val="21"/>
    </w:rPr>
  </w:style>
  <w:style w:type="paragraph" w:customStyle="1" w:styleId="preamble">
    <w:name w:val="preamble"/>
    <w:basedOn w:val="Normal"/>
    <w:rsid w:val="00512492"/>
    <w:pPr>
      <w:spacing w:before="100" w:beforeAutospacing="1" w:after="100" w:afterAutospacing="1" w:line="390" w:lineRule="atLeast"/>
    </w:pPr>
    <w:rPr>
      <w:rFonts w:ascii="Arial" w:hAnsi="Arial" w:cs="Arial"/>
      <w:color w:val="222222"/>
      <w:sz w:val="27"/>
      <w:szCs w:val="27"/>
    </w:rPr>
  </w:style>
  <w:style w:type="paragraph" w:customStyle="1" w:styleId="Punktlistany">
    <w:name w:val="Punktlista ny"/>
    <w:basedOn w:val="Frgadlista-dekorfrg11"/>
    <w:qFormat/>
    <w:rsid w:val="00D7590A"/>
    <w:pPr>
      <w:numPr>
        <w:numId w:val="4"/>
      </w:numPr>
    </w:pPr>
  </w:style>
  <w:style w:type="paragraph" w:customStyle="1" w:styleId="Underrubrik-Italic">
    <w:name w:val="Underrubrik - Italic"/>
    <w:basedOn w:val="Normal"/>
    <w:rsid w:val="001F0529"/>
    <w:pPr>
      <w:keepNext/>
      <w:keepLines/>
      <w:spacing w:line="360" w:lineRule="auto"/>
    </w:pPr>
    <w:rPr>
      <w:i/>
      <w:lang w:val="de-DE"/>
    </w:rPr>
  </w:style>
  <w:style w:type="paragraph" w:customStyle="1" w:styleId="Bildtext">
    <w:name w:val="Bildtext"/>
    <w:basedOn w:val="Normal"/>
    <w:qFormat/>
    <w:rsid w:val="00BB69F5"/>
    <w:pPr>
      <w:spacing w:after="80"/>
    </w:pPr>
    <w:rPr>
      <w:i/>
      <w:sz w:val="20"/>
      <w:szCs w:val="20"/>
    </w:rPr>
  </w:style>
  <w:style w:type="paragraph" w:styleId="Dokumentversikt">
    <w:name w:val="Document Map"/>
    <w:basedOn w:val="Normal"/>
    <w:link w:val="DokumentversiktChar"/>
    <w:uiPriority w:val="99"/>
    <w:semiHidden/>
    <w:unhideWhenUsed/>
    <w:rsid w:val="003A1C90"/>
    <w:rPr>
      <w:rFonts w:ascii="Lucida Grande" w:hAnsi="Lucida Grande" w:cs="Lucida Grande"/>
    </w:rPr>
  </w:style>
  <w:style w:type="character" w:customStyle="1" w:styleId="DokumentversiktChar">
    <w:name w:val="Dokumentöversikt Char"/>
    <w:link w:val="Dokumentversikt"/>
    <w:uiPriority w:val="99"/>
    <w:semiHidden/>
    <w:rsid w:val="003A1C90"/>
    <w:rPr>
      <w:rFonts w:ascii="Lucida Grande" w:hAnsi="Lucida Grande" w:cs="Lucida Grande"/>
      <w:sz w:val="24"/>
      <w:szCs w:val="24"/>
    </w:rPr>
  </w:style>
  <w:style w:type="paragraph" w:styleId="Innehll4">
    <w:name w:val="toc 4"/>
    <w:basedOn w:val="Normal"/>
    <w:next w:val="Normal"/>
    <w:autoRedefine/>
    <w:uiPriority w:val="39"/>
    <w:unhideWhenUsed/>
    <w:rsid w:val="00EC7B94"/>
    <w:pPr>
      <w:ind w:left="630"/>
    </w:pPr>
  </w:style>
  <w:style w:type="paragraph" w:styleId="Innehll5">
    <w:name w:val="toc 5"/>
    <w:basedOn w:val="Normal"/>
    <w:next w:val="Normal"/>
    <w:autoRedefine/>
    <w:uiPriority w:val="39"/>
    <w:unhideWhenUsed/>
    <w:rsid w:val="00EC7B94"/>
    <w:pPr>
      <w:ind w:left="840"/>
    </w:pPr>
  </w:style>
  <w:style w:type="paragraph" w:styleId="Innehll6">
    <w:name w:val="toc 6"/>
    <w:basedOn w:val="Normal"/>
    <w:next w:val="Normal"/>
    <w:autoRedefine/>
    <w:uiPriority w:val="39"/>
    <w:unhideWhenUsed/>
    <w:rsid w:val="00EC7B94"/>
    <w:pPr>
      <w:ind w:left="1050"/>
    </w:pPr>
  </w:style>
  <w:style w:type="paragraph" w:styleId="Innehll7">
    <w:name w:val="toc 7"/>
    <w:basedOn w:val="Normal"/>
    <w:next w:val="Normal"/>
    <w:autoRedefine/>
    <w:uiPriority w:val="39"/>
    <w:unhideWhenUsed/>
    <w:rsid w:val="00EC7B94"/>
    <w:pPr>
      <w:ind w:left="1260"/>
    </w:pPr>
  </w:style>
  <w:style w:type="paragraph" w:styleId="Innehll8">
    <w:name w:val="toc 8"/>
    <w:basedOn w:val="Normal"/>
    <w:next w:val="Normal"/>
    <w:autoRedefine/>
    <w:uiPriority w:val="39"/>
    <w:unhideWhenUsed/>
    <w:rsid w:val="00EC7B94"/>
    <w:pPr>
      <w:ind w:left="1470"/>
    </w:pPr>
  </w:style>
  <w:style w:type="paragraph" w:styleId="Innehll9">
    <w:name w:val="toc 9"/>
    <w:basedOn w:val="Normal"/>
    <w:next w:val="Normal"/>
    <w:autoRedefine/>
    <w:uiPriority w:val="39"/>
    <w:unhideWhenUsed/>
    <w:rsid w:val="00EC7B94"/>
    <w:pPr>
      <w:ind w:left="1680"/>
    </w:pPr>
  </w:style>
  <w:style w:type="paragraph" w:styleId="Fotnotstext">
    <w:name w:val="footnote text"/>
    <w:basedOn w:val="Normal"/>
    <w:link w:val="FotnotstextChar"/>
    <w:uiPriority w:val="99"/>
    <w:unhideWhenUsed/>
    <w:rsid w:val="00037561"/>
    <w:rPr>
      <w:sz w:val="20"/>
      <w:szCs w:val="20"/>
    </w:rPr>
  </w:style>
  <w:style w:type="character" w:customStyle="1" w:styleId="FotnotstextChar">
    <w:name w:val="Fotnotstext Char"/>
    <w:link w:val="Fotnotstext"/>
    <w:uiPriority w:val="99"/>
    <w:rsid w:val="00037561"/>
    <w:rPr>
      <w:rFonts w:ascii="Times New Roman" w:hAnsi="Times New Roman"/>
      <w:sz w:val="20"/>
      <w:szCs w:val="20"/>
    </w:rPr>
  </w:style>
  <w:style w:type="character" w:styleId="Fotnotsreferens">
    <w:name w:val="footnote reference"/>
    <w:aliases w:val="Footnote Reference Superscript,BVI fnr,Footnote symbol,number,Voetnootverwijzing,Times 10 Point,Exposant 3 Point,Footnote reference number,note TESI,SUPERS,EN Footnote Reference,Ref,de nota al pie,Footnote sign"/>
    <w:uiPriority w:val="99"/>
    <w:unhideWhenUsed/>
    <w:rsid w:val="00037561"/>
    <w:rPr>
      <w:vertAlign w:val="superscript"/>
    </w:rPr>
  </w:style>
  <w:style w:type="character" w:styleId="AnvndHyperlnk">
    <w:name w:val="FollowedHyperlink"/>
    <w:uiPriority w:val="99"/>
    <w:semiHidden/>
    <w:unhideWhenUsed/>
    <w:rsid w:val="00037561"/>
    <w:rPr>
      <w:color w:val="800080"/>
      <w:u w:val="single"/>
    </w:rPr>
  </w:style>
  <w:style w:type="paragraph" w:styleId="Beskrivning">
    <w:name w:val="caption"/>
    <w:basedOn w:val="Normal"/>
    <w:next w:val="Normal"/>
    <w:uiPriority w:val="35"/>
    <w:qFormat/>
    <w:rsid w:val="00D41A37"/>
    <w:pPr>
      <w:spacing w:after="200"/>
    </w:pPr>
    <w:rPr>
      <w:i/>
      <w:iCs/>
      <w:sz w:val="18"/>
      <w:szCs w:val="18"/>
    </w:rPr>
  </w:style>
  <w:style w:type="character" w:styleId="Betoning">
    <w:name w:val="Emphasis"/>
    <w:uiPriority w:val="20"/>
    <w:qFormat/>
    <w:rsid w:val="00037561"/>
    <w:rPr>
      <w:i/>
      <w:iCs/>
    </w:rPr>
  </w:style>
  <w:style w:type="character" w:customStyle="1" w:styleId="Olstomnmnande1">
    <w:name w:val="Olöst omnämnande1"/>
    <w:uiPriority w:val="99"/>
    <w:semiHidden/>
    <w:unhideWhenUsed/>
    <w:rsid w:val="00037561"/>
    <w:rPr>
      <w:color w:val="808080"/>
      <w:shd w:val="clear" w:color="auto" w:fill="E6E6E6"/>
    </w:rPr>
  </w:style>
  <w:style w:type="paragraph" w:styleId="Brdtext0">
    <w:name w:val="Body Text"/>
    <w:basedOn w:val="Normal"/>
    <w:link w:val="BrdtextChar"/>
    <w:uiPriority w:val="1"/>
    <w:rsid w:val="002471E4"/>
    <w:pPr>
      <w:spacing w:line="480" w:lineRule="auto"/>
      <w:jc w:val="both"/>
    </w:pPr>
    <w:rPr>
      <w:szCs w:val="20"/>
      <w:lang w:val="en-US"/>
    </w:rPr>
  </w:style>
  <w:style w:type="character" w:customStyle="1" w:styleId="BrdtextChar">
    <w:name w:val="Brödtext Char"/>
    <w:link w:val="Brdtext0"/>
    <w:rsid w:val="002471E4"/>
    <w:rPr>
      <w:rFonts w:ascii="Times New Roman" w:eastAsia="Times New Roman" w:hAnsi="Times New Roman" w:cs="Times New Roman"/>
      <w:sz w:val="24"/>
      <w:szCs w:val="20"/>
      <w:lang w:val="en-US"/>
    </w:rPr>
  </w:style>
  <w:style w:type="character" w:styleId="Sidnummer">
    <w:name w:val="page number"/>
    <w:basedOn w:val="Standardstycketeckensnitt"/>
    <w:rsid w:val="002471E4"/>
  </w:style>
  <w:style w:type="paragraph" w:styleId="Oformateradtext">
    <w:name w:val="Plain Text"/>
    <w:basedOn w:val="Normal"/>
    <w:link w:val="OformateradtextChar"/>
    <w:rsid w:val="002471E4"/>
    <w:rPr>
      <w:rFonts w:ascii="Courier New" w:hAnsi="Courier New" w:cs="Courier New"/>
      <w:sz w:val="20"/>
      <w:szCs w:val="20"/>
    </w:rPr>
  </w:style>
  <w:style w:type="character" w:customStyle="1" w:styleId="OformateradtextChar">
    <w:name w:val="Oformaterad text Char"/>
    <w:link w:val="Oformateradtext"/>
    <w:rsid w:val="002471E4"/>
    <w:rPr>
      <w:rFonts w:ascii="Courier New" w:eastAsia="Times New Roman" w:hAnsi="Courier New" w:cs="Courier New"/>
      <w:sz w:val="20"/>
      <w:szCs w:val="20"/>
      <w:lang w:eastAsia="sv-SE"/>
    </w:rPr>
  </w:style>
  <w:style w:type="paragraph" w:styleId="Brdtext2">
    <w:name w:val="Body Text 2"/>
    <w:basedOn w:val="Normal"/>
    <w:link w:val="Brdtext2Char"/>
    <w:rsid w:val="002471E4"/>
    <w:pPr>
      <w:spacing w:after="120" w:line="480" w:lineRule="auto"/>
    </w:pPr>
    <w:rPr>
      <w:szCs w:val="20"/>
    </w:rPr>
  </w:style>
  <w:style w:type="character" w:customStyle="1" w:styleId="Brdtext2Char">
    <w:name w:val="Brödtext 2 Char"/>
    <w:link w:val="Brdtext2"/>
    <w:rsid w:val="002471E4"/>
    <w:rPr>
      <w:rFonts w:ascii="Times New Roman" w:eastAsia="Times New Roman" w:hAnsi="Times New Roman" w:cs="Times New Roman"/>
      <w:sz w:val="24"/>
      <w:szCs w:val="20"/>
    </w:rPr>
  </w:style>
  <w:style w:type="paragraph" w:styleId="Slutnotstext">
    <w:name w:val="endnote text"/>
    <w:basedOn w:val="Normal"/>
    <w:link w:val="SlutnotstextChar"/>
    <w:uiPriority w:val="99"/>
    <w:rsid w:val="002471E4"/>
    <w:rPr>
      <w:sz w:val="20"/>
      <w:szCs w:val="20"/>
    </w:rPr>
  </w:style>
  <w:style w:type="character" w:customStyle="1" w:styleId="SlutnotstextChar">
    <w:name w:val="Slutnotstext Char"/>
    <w:link w:val="Slutnotstext"/>
    <w:uiPriority w:val="99"/>
    <w:rsid w:val="002471E4"/>
    <w:rPr>
      <w:rFonts w:ascii="Times New Roman" w:eastAsia="Times New Roman" w:hAnsi="Times New Roman" w:cs="Times New Roman"/>
      <w:sz w:val="20"/>
      <w:szCs w:val="20"/>
    </w:rPr>
  </w:style>
  <w:style w:type="character" w:styleId="Slutnotsreferens">
    <w:name w:val="endnote reference"/>
    <w:uiPriority w:val="99"/>
    <w:rsid w:val="002471E4"/>
    <w:rPr>
      <w:vertAlign w:val="superscript"/>
    </w:rPr>
  </w:style>
  <w:style w:type="table" w:customStyle="1" w:styleId="TableNormal">
    <w:name w:val="Table Normal"/>
    <w:uiPriority w:val="2"/>
    <w:semiHidden/>
    <w:unhideWhenUsed/>
    <w:qFormat/>
    <w:rsid w:val="00F76197"/>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rsid w:val="00F76197"/>
    <w:pPr>
      <w:widowControl w:val="0"/>
    </w:pPr>
    <w:rPr>
      <w:sz w:val="22"/>
      <w:lang w:val="en-US"/>
    </w:rPr>
  </w:style>
  <w:style w:type="paragraph" w:customStyle="1" w:styleId="Pa5">
    <w:name w:val="Pa5"/>
    <w:basedOn w:val="Normal"/>
    <w:next w:val="Normal"/>
    <w:uiPriority w:val="99"/>
    <w:rsid w:val="00F76197"/>
    <w:pPr>
      <w:autoSpaceDE w:val="0"/>
      <w:autoSpaceDN w:val="0"/>
      <w:adjustRightInd w:val="0"/>
      <w:spacing w:line="221" w:lineRule="atLeast"/>
    </w:pPr>
    <w:rPr>
      <w:rFonts w:ascii="Sabon LT Std" w:hAnsi="Sabon LT Std"/>
    </w:rPr>
  </w:style>
  <w:style w:type="character" w:customStyle="1" w:styleId="A5">
    <w:name w:val="A5"/>
    <w:uiPriority w:val="99"/>
    <w:rsid w:val="00F76197"/>
    <w:rPr>
      <w:rFonts w:cs="Sabon LT Std"/>
      <w:i/>
      <w:iCs/>
      <w:color w:val="000000"/>
      <w:sz w:val="12"/>
      <w:szCs w:val="12"/>
    </w:rPr>
  </w:style>
  <w:style w:type="character" w:customStyle="1" w:styleId="h1-vignette1">
    <w:name w:val="h1-vignette1"/>
    <w:rsid w:val="00F76197"/>
    <w:rPr>
      <w:rFonts w:ascii="open_sanssemibold" w:hAnsi="open_sanssemibold" w:hint="default"/>
      <w:vanish w:val="0"/>
      <w:webHidden w:val="0"/>
      <w:sz w:val="24"/>
      <w:szCs w:val="24"/>
      <w:specVanish w:val="0"/>
    </w:rPr>
  </w:style>
  <w:style w:type="paragraph" w:customStyle="1" w:styleId="3mncr">
    <w:name w:val="_3mncr"/>
    <w:basedOn w:val="Normal"/>
    <w:rsid w:val="00607023"/>
    <w:pPr>
      <w:spacing w:before="120"/>
    </w:pPr>
  </w:style>
  <w:style w:type="paragraph" w:customStyle="1" w:styleId="Blockcitat">
    <w:name w:val="Blockcitat"/>
    <w:basedOn w:val="Normal"/>
    <w:link w:val="BlockcitatChar"/>
    <w:rsid w:val="00607023"/>
    <w:pPr>
      <w:spacing w:before="120" w:after="120"/>
      <w:ind w:left="567" w:right="567"/>
    </w:pPr>
  </w:style>
  <w:style w:type="character" w:customStyle="1" w:styleId="BlockcitatChar">
    <w:name w:val="Blockcitat Char"/>
    <w:link w:val="Blockcitat"/>
    <w:rsid w:val="00607023"/>
    <w:rPr>
      <w:sz w:val="21"/>
    </w:rPr>
  </w:style>
  <w:style w:type="table" w:customStyle="1" w:styleId="TableGrid1">
    <w:name w:val="Table Grid1"/>
    <w:basedOn w:val="Normaltabell"/>
    <w:next w:val="Tabellrutnt"/>
    <w:uiPriority w:val="59"/>
    <w:rsid w:val="00607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
    <w:name w:val="def"/>
    <w:basedOn w:val="Standardstycketeckensnitt"/>
    <w:rsid w:val="00607023"/>
  </w:style>
  <w:style w:type="character" w:customStyle="1" w:styleId="deft">
    <w:name w:val="deft"/>
    <w:basedOn w:val="Standardstycketeckensnitt"/>
    <w:rsid w:val="00607023"/>
  </w:style>
  <w:style w:type="paragraph" w:customStyle="1" w:styleId="Fotnot">
    <w:name w:val="Fotnot"/>
    <w:basedOn w:val="Fotnotstext"/>
    <w:qFormat/>
    <w:rsid w:val="008D4EAC"/>
    <w:pPr>
      <w:spacing w:line="300" w:lineRule="auto"/>
    </w:pPr>
    <w:rPr>
      <w:rFonts w:ascii="Georgia" w:hAnsi="Georgia"/>
      <w:sz w:val="19"/>
      <w:szCs w:val="19"/>
    </w:rPr>
  </w:style>
  <w:style w:type="table" w:customStyle="1" w:styleId="KVbl1">
    <w:name w:val="KV blå1"/>
    <w:basedOn w:val="Normaltabell"/>
    <w:uiPriority w:val="99"/>
    <w:rsid w:val="000D5383"/>
    <w:pPr>
      <w:spacing w:before="40" w:after="40"/>
    </w:pPr>
    <w:rPr>
      <w:rFonts w:ascii="Arial" w:hAnsi="Arial"/>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pPr>
        <w:jc w:val="left"/>
      </w:pPr>
      <w:rPr>
        <w:rFonts w:ascii="Courier New" w:hAnsi="Courier New" w:cs="Courier New" w:hint="default"/>
        <w:b/>
        <w:bCs/>
        <w:color w:val="FFFFFF"/>
        <w:sz w:val="22"/>
        <w:szCs w:val="22"/>
      </w:rPr>
      <w:tblPr/>
      <w:tcPr>
        <w:shd w:val="clear" w:color="auto" w:fill="F59C00"/>
      </w:tcPr>
    </w:tblStylePr>
    <w:tblStylePr w:type="lastRow">
      <w:rPr>
        <w:b/>
        <w:bCs/>
      </w:rPr>
      <w:tblPr/>
      <w:tcPr>
        <w:tcBorders>
          <w:top w:val="double" w:sz="4" w:space="0" w:color="000000"/>
        </w:tcBorders>
      </w:tcPr>
    </w:tblStylePr>
    <w:tblStylePr w:type="firstCol">
      <w:rPr>
        <w:b w:val="0"/>
        <w:bCs/>
      </w:rPr>
    </w:tblStylePr>
    <w:tblStylePr w:type="lastCol">
      <w:rPr>
        <w:b/>
        <w:bCs/>
      </w:rPr>
    </w:tblStylePr>
    <w:tblStylePr w:type="band1Vert">
      <w:tblPr/>
      <w:tcPr>
        <w:shd w:val="clear" w:color="auto" w:fill="CCCCCC"/>
      </w:tcPr>
    </w:tblStylePr>
    <w:tblStylePr w:type="band1Horz">
      <w:tblPr/>
      <w:tcPr>
        <w:shd w:val="clear" w:color="auto" w:fill="BDC9E3"/>
      </w:tcPr>
    </w:tblStylePr>
  </w:style>
  <w:style w:type="table" w:customStyle="1" w:styleId="KVblNY">
    <w:name w:val="KV blå NY"/>
    <w:basedOn w:val="Normaltabell"/>
    <w:uiPriority w:val="99"/>
    <w:rsid w:val="000D5383"/>
    <w:pPr>
      <w:spacing w:before="40" w:after="40"/>
    </w:pPr>
    <w:rPr>
      <w:rFonts w:ascii="Arial" w:hAnsi="Arial"/>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pPr>
        <w:jc w:val="left"/>
      </w:pPr>
      <w:rPr>
        <w:rFonts w:ascii="Courier New" w:hAnsi="Courier New" w:cs="Courier New" w:hint="default"/>
        <w:b/>
        <w:bCs/>
        <w:color w:val="FFFFFF"/>
        <w:sz w:val="22"/>
        <w:szCs w:val="22"/>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162259"/>
      </w:tcPr>
    </w:tblStylePr>
    <w:tblStylePr w:type="lastRow">
      <w:rPr>
        <w:b/>
        <w:bCs/>
      </w:rPr>
      <w:tblPr/>
      <w:tcPr>
        <w:tcBorders>
          <w:top w:val="double" w:sz="4" w:space="0" w:color="000000"/>
        </w:tcBorders>
      </w:tcPr>
    </w:tblStylePr>
    <w:tblStylePr w:type="firstCol">
      <w:rPr>
        <w:b w:val="0"/>
        <w:bCs/>
      </w:rPr>
    </w:tblStylePr>
    <w:tblStylePr w:type="lastCol">
      <w:rPr>
        <w:b/>
        <w:bCs/>
      </w:rPr>
    </w:tblStylePr>
    <w:tblStylePr w:type="band1Vert">
      <w:tblPr/>
      <w:tcPr>
        <w:shd w:val="clear" w:color="auto" w:fill="CCCCCC"/>
      </w:tcPr>
    </w:tblStylePr>
    <w:tblStylePr w:type="band1Horz">
      <w:tblPr/>
      <w:tcPr>
        <w:shd w:val="clear" w:color="auto" w:fill="BDC9E3"/>
      </w:tcPr>
    </w:tblStylePr>
  </w:style>
  <w:style w:type="paragraph" w:customStyle="1" w:styleId="Tabell-Rubrik">
    <w:name w:val="Tabell - Rubrik"/>
    <w:basedOn w:val="Normal"/>
    <w:qFormat/>
    <w:rsid w:val="00F176D9"/>
    <w:pPr>
      <w:spacing w:before="40"/>
    </w:pPr>
    <w:rPr>
      <w:rFonts w:ascii="Arial" w:hAnsi="Arial" w:cs="Arial"/>
      <w:b/>
      <w:color w:val="FFFFFF"/>
      <w:sz w:val="20"/>
    </w:rPr>
  </w:style>
  <w:style w:type="paragraph" w:customStyle="1" w:styleId="Klla">
    <w:name w:val="Källa"/>
    <w:basedOn w:val="Bildtext"/>
    <w:qFormat/>
    <w:rsid w:val="00ED583B"/>
    <w:pPr>
      <w:spacing w:before="40"/>
    </w:pPr>
    <w:rPr>
      <w:i w:val="0"/>
      <w:sz w:val="18"/>
    </w:rPr>
  </w:style>
  <w:style w:type="paragraph" w:styleId="Liststycke">
    <w:name w:val="List Paragraph"/>
    <w:basedOn w:val="Normal"/>
    <w:uiPriority w:val="34"/>
    <w:qFormat/>
    <w:rsid w:val="00B81466"/>
    <w:pPr>
      <w:ind w:left="720"/>
      <w:contextualSpacing/>
    </w:pPr>
  </w:style>
  <w:style w:type="paragraph" w:customStyle="1" w:styleId="Allmntstyckeformat">
    <w:name w:val="[Allmänt styckeformat]"/>
    <w:basedOn w:val="Normal"/>
    <w:uiPriority w:val="99"/>
    <w:rsid w:val="0084426A"/>
    <w:pPr>
      <w:autoSpaceDE w:val="0"/>
      <w:autoSpaceDN w:val="0"/>
      <w:adjustRightInd w:val="0"/>
      <w:spacing w:line="288" w:lineRule="auto"/>
      <w:textAlignment w:val="center"/>
    </w:pPr>
    <w:rPr>
      <w:rFonts w:ascii="Minion Pro" w:eastAsia="Georgia" w:hAnsi="Minion Pro" w:cs="Minion Pro"/>
      <w:color w:val="000000"/>
    </w:rPr>
  </w:style>
  <w:style w:type="character" w:customStyle="1" w:styleId="apple-converted-space">
    <w:name w:val="apple-converted-space"/>
    <w:basedOn w:val="Standardstycketeckensnitt"/>
    <w:rsid w:val="006C51B4"/>
  </w:style>
  <w:style w:type="character" w:styleId="Olstomnmnande">
    <w:name w:val="Unresolved Mention"/>
    <w:basedOn w:val="Standardstycketeckensnitt"/>
    <w:uiPriority w:val="99"/>
    <w:semiHidden/>
    <w:unhideWhenUsed/>
    <w:rsid w:val="00AE5B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37741">
      <w:bodyDiv w:val="1"/>
      <w:marLeft w:val="0"/>
      <w:marRight w:val="0"/>
      <w:marTop w:val="0"/>
      <w:marBottom w:val="0"/>
      <w:divBdr>
        <w:top w:val="none" w:sz="0" w:space="0" w:color="auto"/>
        <w:left w:val="none" w:sz="0" w:space="0" w:color="auto"/>
        <w:bottom w:val="none" w:sz="0" w:space="0" w:color="auto"/>
        <w:right w:val="none" w:sz="0" w:space="0" w:color="auto"/>
      </w:divBdr>
    </w:div>
    <w:div w:id="307322970">
      <w:bodyDiv w:val="1"/>
      <w:marLeft w:val="0"/>
      <w:marRight w:val="0"/>
      <w:marTop w:val="0"/>
      <w:marBottom w:val="0"/>
      <w:divBdr>
        <w:top w:val="none" w:sz="0" w:space="0" w:color="auto"/>
        <w:left w:val="none" w:sz="0" w:space="0" w:color="auto"/>
        <w:bottom w:val="none" w:sz="0" w:space="0" w:color="auto"/>
        <w:right w:val="none" w:sz="0" w:space="0" w:color="auto"/>
      </w:divBdr>
    </w:div>
    <w:div w:id="409544606">
      <w:bodyDiv w:val="1"/>
      <w:marLeft w:val="0"/>
      <w:marRight w:val="0"/>
      <w:marTop w:val="0"/>
      <w:marBottom w:val="0"/>
      <w:divBdr>
        <w:top w:val="none" w:sz="0" w:space="0" w:color="auto"/>
        <w:left w:val="none" w:sz="0" w:space="0" w:color="auto"/>
        <w:bottom w:val="none" w:sz="0" w:space="0" w:color="auto"/>
        <w:right w:val="none" w:sz="0" w:space="0" w:color="auto"/>
      </w:divBdr>
    </w:div>
    <w:div w:id="546375095">
      <w:bodyDiv w:val="1"/>
      <w:marLeft w:val="0"/>
      <w:marRight w:val="0"/>
      <w:marTop w:val="0"/>
      <w:marBottom w:val="0"/>
      <w:divBdr>
        <w:top w:val="none" w:sz="0" w:space="0" w:color="auto"/>
        <w:left w:val="none" w:sz="0" w:space="0" w:color="auto"/>
        <w:bottom w:val="none" w:sz="0" w:space="0" w:color="auto"/>
        <w:right w:val="none" w:sz="0" w:space="0" w:color="auto"/>
      </w:divBdr>
    </w:div>
    <w:div w:id="594023086">
      <w:bodyDiv w:val="1"/>
      <w:marLeft w:val="0"/>
      <w:marRight w:val="0"/>
      <w:marTop w:val="0"/>
      <w:marBottom w:val="0"/>
      <w:divBdr>
        <w:top w:val="none" w:sz="0" w:space="0" w:color="auto"/>
        <w:left w:val="none" w:sz="0" w:space="0" w:color="auto"/>
        <w:bottom w:val="none" w:sz="0" w:space="0" w:color="auto"/>
        <w:right w:val="none" w:sz="0" w:space="0" w:color="auto"/>
      </w:divBdr>
    </w:div>
    <w:div w:id="657197302">
      <w:bodyDiv w:val="1"/>
      <w:marLeft w:val="0"/>
      <w:marRight w:val="0"/>
      <w:marTop w:val="0"/>
      <w:marBottom w:val="0"/>
      <w:divBdr>
        <w:top w:val="none" w:sz="0" w:space="0" w:color="auto"/>
        <w:left w:val="none" w:sz="0" w:space="0" w:color="auto"/>
        <w:bottom w:val="none" w:sz="0" w:space="0" w:color="auto"/>
        <w:right w:val="none" w:sz="0" w:space="0" w:color="auto"/>
      </w:divBdr>
    </w:div>
    <w:div w:id="664405570">
      <w:bodyDiv w:val="1"/>
      <w:marLeft w:val="0"/>
      <w:marRight w:val="0"/>
      <w:marTop w:val="0"/>
      <w:marBottom w:val="0"/>
      <w:divBdr>
        <w:top w:val="none" w:sz="0" w:space="0" w:color="auto"/>
        <w:left w:val="none" w:sz="0" w:space="0" w:color="auto"/>
        <w:bottom w:val="none" w:sz="0" w:space="0" w:color="auto"/>
        <w:right w:val="none" w:sz="0" w:space="0" w:color="auto"/>
      </w:divBdr>
    </w:div>
    <w:div w:id="667830449">
      <w:bodyDiv w:val="1"/>
      <w:marLeft w:val="0"/>
      <w:marRight w:val="0"/>
      <w:marTop w:val="0"/>
      <w:marBottom w:val="0"/>
      <w:divBdr>
        <w:top w:val="none" w:sz="0" w:space="0" w:color="auto"/>
        <w:left w:val="none" w:sz="0" w:space="0" w:color="auto"/>
        <w:bottom w:val="none" w:sz="0" w:space="0" w:color="auto"/>
        <w:right w:val="none" w:sz="0" w:space="0" w:color="auto"/>
      </w:divBdr>
    </w:div>
    <w:div w:id="743454209">
      <w:bodyDiv w:val="1"/>
      <w:marLeft w:val="0"/>
      <w:marRight w:val="0"/>
      <w:marTop w:val="0"/>
      <w:marBottom w:val="0"/>
      <w:divBdr>
        <w:top w:val="none" w:sz="0" w:space="0" w:color="auto"/>
        <w:left w:val="none" w:sz="0" w:space="0" w:color="auto"/>
        <w:bottom w:val="none" w:sz="0" w:space="0" w:color="auto"/>
        <w:right w:val="none" w:sz="0" w:space="0" w:color="auto"/>
      </w:divBdr>
    </w:div>
    <w:div w:id="823863527">
      <w:bodyDiv w:val="1"/>
      <w:marLeft w:val="0"/>
      <w:marRight w:val="0"/>
      <w:marTop w:val="0"/>
      <w:marBottom w:val="0"/>
      <w:divBdr>
        <w:top w:val="none" w:sz="0" w:space="0" w:color="auto"/>
        <w:left w:val="none" w:sz="0" w:space="0" w:color="auto"/>
        <w:bottom w:val="none" w:sz="0" w:space="0" w:color="auto"/>
        <w:right w:val="none" w:sz="0" w:space="0" w:color="auto"/>
      </w:divBdr>
    </w:div>
    <w:div w:id="1003555928">
      <w:bodyDiv w:val="1"/>
      <w:marLeft w:val="0"/>
      <w:marRight w:val="0"/>
      <w:marTop w:val="0"/>
      <w:marBottom w:val="0"/>
      <w:divBdr>
        <w:top w:val="none" w:sz="0" w:space="0" w:color="auto"/>
        <w:left w:val="none" w:sz="0" w:space="0" w:color="auto"/>
        <w:bottom w:val="none" w:sz="0" w:space="0" w:color="auto"/>
        <w:right w:val="none" w:sz="0" w:space="0" w:color="auto"/>
      </w:divBdr>
      <w:divsChild>
        <w:div w:id="698777587">
          <w:marLeft w:val="0"/>
          <w:marRight w:val="0"/>
          <w:marTop w:val="0"/>
          <w:marBottom w:val="0"/>
          <w:divBdr>
            <w:top w:val="none" w:sz="0" w:space="0" w:color="auto"/>
            <w:left w:val="none" w:sz="0" w:space="0" w:color="auto"/>
            <w:bottom w:val="none" w:sz="0" w:space="0" w:color="auto"/>
            <w:right w:val="none" w:sz="0" w:space="0" w:color="auto"/>
          </w:divBdr>
          <w:divsChild>
            <w:div w:id="1429152144">
              <w:marLeft w:val="0"/>
              <w:marRight w:val="0"/>
              <w:marTop w:val="0"/>
              <w:marBottom w:val="0"/>
              <w:divBdr>
                <w:top w:val="none" w:sz="0" w:space="0" w:color="auto"/>
                <w:left w:val="none" w:sz="0" w:space="0" w:color="auto"/>
                <w:bottom w:val="none" w:sz="0" w:space="0" w:color="auto"/>
                <w:right w:val="none" w:sz="0" w:space="0" w:color="auto"/>
              </w:divBdr>
              <w:divsChild>
                <w:div w:id="1930502142">
                  <w:marLeft w:val="0"/>
                  <w:marRight w:val="0"/>
                  <w:marTop w:val="0"/>
                  <w:marBottom w:val="0"/>
                  <w:divBdr>
                    <w:top w:val="none" w:sz="0" w:space="0" w:color="auto"/>
                    <w:left w:val="none" w:sz="0" w:space="0" w:color="auto"/>
                    <w:bottom w:val="none" w:sz="0" w:space="0" w:color="auto"/>
                    <w:right w:val="none" w:sz="0" w:space="0" w:color="auto"/>
                  </w:divBdr>
                  <w:divsChild>
                    <w:div w:id="742995514">
                      <w:marLeft w:val="0"/>
                      <w:marRight w:val="0"/>
                      <w:marTop w:val="0"/>
                      <w:marBottom w:val="0"/>
                      <w:divBdr>
                        <w:top w:val="none" w:sz="0" w:space="0" w:color="auto"/>
                        <w:left w:val="none" w:sz="0" w:space="0" w:color="auto"/>
                        <w:bottom w:val="none" w:sz="0" w:space="0" w:color="auto"/>
                        <w:right w:val="none" w:sz="0" w:space="0" w:color="auto"/>
                      </w:divBdr>
                      <w:divsChild>
                        <w:div w:id="138814151">
                          <w:marLeft w:val="0"/>
                          <w:marRight w:val="0"/>
                          <w:marTop w:val="0"/>
                          <w:marBottom w:val="0"/>
                          <w:divBdr>
                            <w:top w:val="none" w:sz="0" w:space="0" w:color="auto"/>
                            <w:left w:val="none" w:sz="0" w:space="0" w:color="auto"/>
                            <w:bottom w:val="none" w:sz="0" w:space="0" w:color="auto"/>
                            <w:right w:val="none" w:sz="0" w:space="0" w:color="auto"/>
                          </w:divBdr>
                          <w:divsChild>
                            <w:div w:id="208496357">
                              <w:marLeft w:val="0"/>
                              <w:marRight w:val="0"/>
                              <w:marTop w:val="0"/>
                              <w:marBottom w:val="0"/>
                              <w:divBdr>
                                <w:top w:val="none" w:sz="0" w:space="0" w:color="auto"/>
                                <w:left w:val="none" w:sz="0" w:space="0" w:color="auto"/>
                                <w:bottom w:val="none" w:sz="0" w:space="0" w:color="auto"/>
                                <w:right w:val="none" w:sz="0" w:space="0" w:color="auto"/>
                              </w:divBdr>
                              <w:divsChild>
                                <w:div w:id="1114058469">
                                  <w:marLeft w:val="0"/>
                                  <w:marRight w:val="0"/>
                                  <w:marTop w:val="0"/>
                                  <w:marBottom w:val="0"/>
                                  <w:divBdr>
                                    <w:top w:val="none" w:sz="0" w:space="0" w:color="auto"/>
                                    <w:left w:val="none" w:sz="0" w:space="0" w:color="auto"/>
                                    <w:bottom w:val="none" w:sz="0" w:space="0" w:color="auto"/>
                                    <w:right w:val="none" w:sz="0" w:space="0" w:color="auto"/>
                                  </w:divBdr>
                                  <w:divsChild>
                                    <w:div w:id="666902218">
                                      <w:marLeft w:val="0"/>
                                      <w:marRight w:val="0"/>
                                      <w:marTop w:val="0"/>
                                      <w:marBottom w:val="0"/>
                                      <w:divBdr>
                                        <w:top w:val="none" w:sz="0" w:space="0" w:color="auto"/>
                                        <w:left w:val="none" w:sz="0" w:space="0" w:color="auto"/>
                                        <w:bottom w:val="none" w:sz="0" w:space="0" w:color="auto"/>
                                        <w:right w:val="none" w:sz="0" w:space="0" w:color="auto"/>
                                      </w:divBdr>
                                      <w:divsChild>
                                        <w:div w:id="1563519054">
                                          <w:marLeft w:val="0"/>
                                          <w:marRight w:val="0"/>
                                          <w:marTop w:val="0"/>
                                          <w:marBottom w:val="0"/>
                                          <w:divBdr>
                                            <w:top w:val="none" w:sz="0" w:space="0" w:color="auto"/>
                                            <w:left w:val="none" w:sz="0" w:space="0" w:color="auto"/>
                                            <w:bottom w:val="none" w:sz="0" w:space="0" w:color="auto"/>
                                            <w:right w:val="none" w:sz="0" w:space="0" w:color="auto"/>
                                          </w:divBdr>
                                          <w:divsChild>
                                            <w:div w:id="56631330">
                                              <w:marLeft w:val="0"/>
                                              <w:marRight w:val="0"/>
                                              <w:marTop w:val="0"/>
                                              <w:marBottom w:val="0"/>
                                              <w:divBdr>
                                                <w:top w:val="none" w:sz="0" w:space="0" w:color="auto"/>
                                                <w:left w:val="none" w:sz="0" w:space="0" w:color="auto"/>
                                                <w:bottom w:val="none" w:sz="0" w:space="0" w:color="auto"/>
                                                <w:right w:val="none" w:sz="0" w:space="0" w:color="auto"/>
                                              </w:divBdr>
                                            </w:div>
                                            <w:div w:id="1381172431">
                                              <w:marLeft w:val="0"/>
                                              <w:marRight w:val="0"/>
                                              <w:marTop w:val="0"/>
                                              <w:marBottom w:val="0"/>
                                              <w:divBdr>
                                                <w:top w:val="none" w:sz="0" w:space="0" w:color="auto"/>
                                                <w:left w:val="none" w:sz="0" w:space="0" w:color="auto"/>
                                                <w:bottom w:val="none" w:sz="0" w:space="0" w:color="auto"/>
                                                <w:right w:val="none" w:sz="0" w:space="0" w:color="auto"/>
                                              </w:divBdr>
                                              <w:divsChild>
                                                <w:div w:id="1902518510">
                                                  <w:marLeft w:val="0"/>
                                                  <w:marRight w:val="0"/>
                                                  <w:marTop w:val="0"/>
                                                  <w:marBottom w:val="0"/>
                                                  <w:divBdr>
                                                    <w:top w:val="none" w:sz="0" w:space="0" w:color="auto"/>
                                                    <w:left w:val="none" w:sz="0" w:space="0" w:color="auto"/>
                                                    <w:bottom w:val="none" w:sz="0" w:space="0" w:color="auto"/>
                                                    <w:right w:val="none" w:sz="0" w:space="0" w:color="auto"/>
                                                  </w:divBdr>
                                                </w:div>
                                              </w:divsChild>
                                            </w:div>
                                            <w:div w:id="2034646543">
                                              <w:marLeft w:val="0"/>
                                              <w:marRight w:val="0"/>
                                              <w:marTop w:val="0"/>
                                              <w:marBottom w:val="0"/>
                                              <w:divBdr>
                                                <w:top w:val="none" w:sz="0" w:space="0" w:color="auto"/>
                                                <w:left w:val="none" w:sz="0" w:space="0" w:color="auto"/>
                                                <w:bottom w:val="none" w:sz="0" w:space="0" w:color="auto"/>
                                                <w:right w:val="none" w:sz="0" w:space="0" w:color="auto"/>
                                              </w:divBdr>
                                              <w:divsChild>
                                                <w:div w:id="150119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4425192">
      <w:bodyDiv w:val="1"/>
      <w:marLeft w:val="0"/>
      <w:marRight w:val="0"/>
      <w:marTop w:val="0"/>
      <w:marBottom w:val="0"/>
      <w:divBdr>
        <w:top w:val="none" w:sz="0" w:space="0" w:color="auto"/>
        <w:left w:val="none" w:sz="0" w:space="0" w:color="auto"/>
        <w:bottom w:val="none" w:sz="0" w:space="0" w:color="auto"/>
        <w:right w:val="none" w:sz="0" w:space="0" w:color="auto"/>
      </w:divBdr>
    </w:div>
    <w:div w:id="1116634722">
      <w:bodyDiv w:val="1"/>
      <w:marLeft w:val="0"/>
      <w:marRight w:val="0"/>
      <w:marTop w:val="0"/>
      <w:marBottom w:val="0"/>
      <w:divBdr>
        <w:top w:val="none" w:sz="0" w:space="0" w:color="auto"/>
        <w:left w:val="none" w:sz="0" w:space="0" w:color="auto"/>
        <w:bottom w:val="none" w:sz="0" w:space="0" w:color="auto"/>
        <w:right w:val="none" w:sz="0" w:space="0" w:color="auto"/>
      </w:divBdr>
    </w:div>
    <w:div w:id="1125462774">
      <w:bodyDiv w:val="1"/>
      <w:marLeft w:val="0"/>
      <w:marRight w:val="0"/>
      <w:marTop w:val="0"/>
      <w:marBottom w:val="0"/>
      <w:divBdr>
        <w:top w:val="none" w:sz="0" w:space="0" w:color="auto"/>
        <w:left w:val="none" w:sz="0" w:space="0" w:color="auto"/>
        <w:bottom w:val="none" w:sz="0" w:space="0" w:color="auto"/>
        <w:right w:val="none" w:sz="0" w:space="0" w:color="auto"/>
      </w:divBdr>
    </w:div>
    <w:div w:id="1130784946">
      <w:bodyDiv w:val="1"/>
      <w:marLeft w:val="0"/>
      <w:marRight w:val="0"/>
      <w:marTop w:val="0"/>
      <w:marBottom w:val="0"/>
      <w:divBdr>
        <w:top w:val="none" w:sz="0" w:space="0" w:color="auto"/>
        <w:left w:val="none" w:sz="0" w:space="0" w:color="auto"/>
        <w:bottom w:val="none" w:sz="0" w:space="0" w:color="auto"/>
        <w:right w:val="none" w:sz="0" w:space="0" w:color="auto"/>
      </w:divBdr>
    </w:div>
    <w:div w:id="1196893515">
      <w:bodyDiv w:val="1"/>
      <w:marLeft w:val="0"/>
      <w:marRight w:val="0"/>
      <w:marTop w:val="0"/>
      <w:marBottom w:val="0"/>
      <w:divBdr>
        <w:top w:val="none" w:sz="0" w:space="0" w:color="auto"/>
        <w:left w:val="none" w:sz="0" w:space="0" w:color="auto"/>
        <w:bottom w:val="none" w:sz="0" w:space="0" w:color="auto"/>
        <w:right w:val="none" w:sz="0" w:space="0" w:color="auto"/>
      </w:divBdr>
    </w:div>
    <w:div w:id="1233276323">
      <w:bodyDiv w:val="1"/>
      <w:marLeft w:val="0"/>
      <w:marRight w:val="0"/>
      <w:marTop w:val="0"/>
      <w:marBottom w:val="0"/>
      <w:divBdr>
        <w:top w:val="none" w:sz="0" w:space="0" w:color="auto"/>
        <w:left w:val="none" w:sz="0" w:space="0" w:color="auto"/>
        <w:bottom w:val="none" w:sz="0" w:space="0" w:color="auto"/>
        <w:right w:val="none" w:sz="0" w:space="0" w:color="auto"/>
      </w:divBdr>
    </w:div>
    <w:div w:id="1265000353">
      <w:bodyDiv w:val="1"/>
      <w:marLeft w:val="0"/>
      <w:marRight w:val="0"/>
      <w:marTop w:val="0"/>
      <w:marBottom w:val="0"/>
      <w:divBdr>
        <w:top w:val="none" w:sz="0" w:space="0" w:color="auto"/>
        <w:left w:val="none" w:sz="0" w:space="0" w:color="auto"/>
        <w:bottom w:val="none" w:sz="0" w:space="0" w:color="auto"/>
        <w:right w:val="none" w:sz="0" w:space="0" w:color="auto"/>
      </w:divBdr>
    </w:div>
    <w:div w:id="1321346838">
      <w:bodyDiv w:val="1"/>
      <w:marLeft w:val="0"/>
      <w:marRight w:val="0"/>
      <w:marTop w:val="0"/>
      <w:marBottom w:val="0"/>
      <w:divBdr>
        <w:top w:val="none" w:sz="0" w:space="0" w:color="auto"/>
        <w:left w:val="none" w:sz="0" w:space="0" w:color="auto"/>
        <w:bottom w:val="none" w:sz="0" w:space="0" w:color="auto"/>
        <w:right w:val="none" w:sz="0" w:space="0" w:color="auto"/>
      </w:divBdr>
    </w:div>
    <w:div w:id="1354839048">
      <w:bodyDiv w:val="1"/>
      <w:marLeft w:val="0"/>
      <w:marRight w:val="0"/>
      <w:marTop w:val="0"/>
      <w:marBottom w:val="0"/>
      <w:divBdr>
        <w:top w:val="none" w:sz="0" w:space="0" w:color="auto"/>
        <w:left w:val="none" w:sz="0" w:space="0" w:color="auto"/>
        <w:bottom w:val="none" w:sz="0" w:space="0" w:color="auto"/>
        <w:right w:val="none" w:sz="0" w:space="0" w:color="auto"/>
      </w:divBdr>
    </w:div>
    <w:div w:id="1476948949">
      <w:bodyDiv w:val="1"/>
      <w:marLeft w:val="0"/>
      <w:marRight w:val="0"/>
      <w:marTop w:val="0"/>
      <w:marBottom w:val="0"/>
      <w:divBdr>
        <w:top w:val="none" w:sz="0" w:space="0" w:color="auto"/>
        <w:left w:val="none" w:sz="0" w:space="0" w:color="auto"/>
        <w:bottom w:val="none" w:sz="0" w:space="0" w:color="auto"/>
        <w:right w:val="none" w:sz="0" w:space="0" w:color="auto"/>
      </w:divBdr>
    </w:div>
    <w:div w:id="1525828068">
      <w:bodyDiv w:val="1"/>
      <w:marLeft w:val="0"/>
      <w:marRight w:val="0"/>
      <w:marTop w:val="0"/>
      <w:marBottom w:val="0"/>
      <w:divBdr>
        <w:top w:val="none" w:sz="0" w:space="0" w:color="auto"/>
        <w:left w:val="none" w:sz="0" w:space="0" w:color="auto"/>
        <w:bottom w:val="none" w:sz="0" w:space="0" w:color="auto"/>
        <w:right w:val="none" w:sz="0" w:space="0" w:color="auto"/>
      </w:divBdr>
    </w:div>
    <w:div w:id="1606112947">
      <w:bodyDiv w:val="1"/>
      <w:marLeft w:val="0"/>
      <w:marRight w:val="0"/>
      <w:marTop w:val="0"/>
      <w:marBottom w:val="0"/>
      <w:divBdr>
        <w:top w:val="none" w:sz="0" w:space="0" w:color="auto"/>
        <w:left w:val="none" w:sz="0" w:space="0" w:color="auto"/>
        <w:bottom w:val="none" w:sz="0" w:space="0" w:color="auto"/>
        <w:right w:val="none" w:sz="0" w:space="0" w:color="auto"/>
      </w:divBdr>
    </w:div>
    <w:div w:id="1859153574">
      <w:bodyDiv w:val="1"/>
      <w:marLeft w:val="0"/>
      <w:marRight w:val="0"/>
      <w:marTop w:val="0"/>
      <w:marBottom w:val="0"/>
      <w:divBdr>
        <w:top w:val="none" w:sz="0" w:space="0" w:color="auto"/>
        <w:left w:val="none" w:sz="0" w:space="0" w:color="auto"/>
        <w:bottom w:val="none" w:sz="0" w:space="0" w:color="auto"/>
        <w:right w:val="none" w:sz="0" w:space="0" w:color="auto"/>
      </w:divBdr>
    </w:div>
    <w:div w:id="2022779727">
      <w:bodyDiv w:val="1"/>
      <w:marLeft w:val="0"/>
      <w:marRight w:val="0"/>
      <w:marTop w:val="0"/>
      <w:marBottom w:val="0"/>
      <w:divBdr>
        <w:top w:val="none" w:sz="0" w:space="0" w:color="auto"/>
        <w:left w:val="none" w:sz="0" w:space="0" w:color="auto"/>
        <w:bottom w:val="none" w:sz="0" w:space="0" w:color="auto"/>
        <w:right w:val="none" w:sz="0" w:space="0" w:color="auto"/>
      </w:divBdr>
    </w:div>
    <w:div w:id="2064744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venskforfattningssamling.se/doc/20181217.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11E1A-678C-564D-AE16-E5BC6C7B9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666</Words>
  <Characters>3535</Characters>
  <Application>Microsoft Office Word</Application>
  <DocSecurity>0</DocSecurity>
  <Lines>29</Lines>
  <Paragraphs>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4193</CharactersWithSpaces>
  <SharedDoc>false</SharedDoc>
  <HyperlinkBase/>
  <HLinks>
    <vt:vector size="552" baseType="variant">
      <vt:variant>
        <vt:i4>6291522</vt:i4>
      </vt:variant>
      <vt:variant>
        <vt:i4>513</vt:i4>
      </vt:variant>
      <vt:variant>
        <vt:i4>0</vt:i4>
      </vt:variant>
      <vt:variant>
        <vt:i4>5</vt:i4>
      </vt:variant>
      <vt:variant>
        <vt:lpwstr>http://www.hallbarturism.com/2014/01/svart-att-boka-hallbara-charterhotell.html</vt:lpwstr>
      </vt:variant>
      <vt:variant>
        <vt:lpwstr/>
      </vt:variant>
      <vt:variant>
        <vt:i4>1114233</vt:i4>
      </vt:variant>
      <vt:variant>
        <vt:i4>510</vt:i4>
      </vt:variant>
      <vt:variant>
        <vt:i4>0</vt:i4>
      </vt:variant>
      <vt:variant>
        <vt:i4>5</vt:i4>
      </vt:variant>
      <vt:variant>
        <vt:lpwstr>http://www.testfakta.se/sv/sport-fritid/article/charterbolagen-daliga-pa-hallbart-resande</vt:lpwstr>
      </vt:variant>
      <vt:variant>
        <vt:lpwstr/>
      </vt:variant>
      <vt:variant>
        <vt:i4>3342349</vt:i4>
      </vt:variant>
      <vt:variant>
        <vt:i4>507</vt:i4>
      </vt:variant>
      <vt:variant>
        <vt:i4>0</vt:i4>
      </vt:variant>
      <vt:variant>
        <vt:i4>5</vt:i4>
      </vt:variant>
      <vt:variant>
        <vt:lpwstr>http://www.ekoturism.org/naturensbasta/resMed/index.asp</vt:lpwstr>
      </vt:variant>
      <vt:variant>
        <vt:lpwstr/>
      </vt:variant>
      <vt:variant>
        <vt:i4>6553654</vt:i4>
      </vt:variant>
      <vt:variant>
        <vt:i4>504</vt:i4>
      </vt:variant>
      <vt:variant>
        <vt:i4>0</vt:i4>
      </vt:variant>
      <vt:variant>
        <vt:i4>5</vt:i4>
      </vt:variant>
      <vt:variant>
        <vt:lpwstr>https://www.naturskyddsforeningen.se/vad-du-kan-gora/gron-guide/4-satt-att-fardas-smartare</vt:lpwstr>
      </vt:variant>
      <vt:variant>
        <vt:lpwstr/>
      </vt:variant>
      <vt:variant>
        <vt:i4>1376277</vt:i4>
      </vt:variant>
      <vt:variant>
        <vt:i4>501</vt:i4>
      </vt:variant>
      <vt:variant>
        <vt:i4>0</vt:i4>
      </vt:variant>
      <vt:variant>
        <vt:i4>5</vt:i4>
      </vt:variant>
      <vt:variant>
        <vt:lpwstr>http://www.schystresande.se/</vt:lpwstr>
      </vt:variant>
      <vt:variant>
        <vt:lpwstr/>
      </vt:variant>
      <vt:variant>
        <vt:i4>2752541</vt:i4>
      </vt:variant>
      <vt:variant>
        <vt:i4>498</vt:i4>
      </vt:variant>
      <vt:variant>
        <vt:i4>0</vt:i4>
      </vt:variant>
      <vt:variant>
        <vt:i4>5</vt:i4>
      </vt:variant>
      <vt:variant>
        <vt:lpwstr>http://www.medvetenkonsumtion.se/rad-och-tips/hallbart-resande/</vt:lpwstr>
      </vt:variant>
      <vt:variant>
        <vt:lpwstr/>
      </vt:variant>
      <vt:variant>
        <vt:i4>3604510</vt:i4>
      </vt:variant>
      <vt:variant>
        <vt:i4>495</vt:i4>
      </vt:variant>
      <vt:variant>
        <vt:i4>0</vt:i4>
      </vt:variant>
      <vt:variant>
        <vt:i4>5</vt:i4>
      </vt:variant>
      <vt:variant>
        <vt:lpwstr>https://www.svd.se/mer-charter-pa-rals-i-sommar</vt:lpwstr>
      </vt:variant>
      <vt:variant>
        <vt:lpwstr/>
      </vt:variant>
      <vt:variant>
        <vt:i4>5439594</vt:i4>
      </vt:variant>
      <vt:variant>
        <vt:i4>492</vt:i4>
      </vt:variant>
      <vt:variant>
        <vt:i4>0</vt:i4>
      </vt:variant>
      <vt:variant>
        <vt:i4>5</vt:i4>
      </vt:variant>
      <vt:variant>
        <vt:lpwstr>http://wwwc.aftonbladet.se/download/resor/resguider/miljoguide-es.pdf</vt:lpwstr>
      </vt:variant>
      <vt:variant>
        <vt:lpwstr/>
      </vt:variant>
      <vt:variant>
        <vt:i4>6946816</vt:i4>
      </vt:variant>
      <vt:variant>
        <vt:i4>489</vt:i4>
      </vt:variant>
      <vt:variant>
        <vt:i4>0</vt:i4>
      </vt:variant>
      <vt:variant>
        <vt:i4>5</vt:i4>
      </vt:variant>
      <vt:variant>
        <vt:lpwstr>https://www.aftonbladet.se/temamiljo/article11428555.ab</vt:lpwstr>
      </vt:variant>
      <vt:variant>
        <vt:lpwstr/>
      </vt:variant>
      <vt:variant>
        <vt:i4>4063239</vt:i4>
      </vt:variant>
      <vt:variant>
        <vt:i4>483</vt:i4>
      </vt:variant>
      <vt:variant>
        <vt:i4>0</vt:i4>
      </vt:variant>
      <vt:variant>
        <vt:i4>5</vt:i4>
      </vt:variant>
      <vt:variant>
        <vt:lpwstr>https://www.dagenssamhalle.se/debatt/forskare-sa-ser-vi-pa-alternativen-till-en-flygskatt-31857</vt:lpwstr>
      </vt:variant>
      <vt:variant>
        <vt:lpwstr/>
      </vt:variant>
      <vt:variant>
        <vt:i4>2883691</vt:i4>
      </vt:variant>
      <vt:variant>
        <vt:i4>480</vt:i4>
      </vt:variant>
      <vt:variant>
        <vt:i4>0</vt:i4>
      </vt:variant>
      <vt:variant>
        <vt:i4>5</vt:i4>
      </vt:variant>
      <vt:variant>
        <vt:lpwstr>http://www.utslappsratt.se/berakna-utslapp/berakning-av-utslapp-fran-flyg/</vt:lpwstr>
      </vt:variant>
      <vt:variant>
        <vt:lpwstr/>
      </vt:variant>
      <vt:variant>
        <vt:i4>4522018</vt:i4>
      </vt:variant>
      <vt:variant>
        <vt:i4>477</vt:i4>
      </vt:variant>
      <vt:variant>
        <vt:i4>0</vt:i4>
      </vt:variant>
      <vt:variant>
        <vt:i4>5</vt:i4>
      </vt:variant>
      <vt:variant>
        <vt:lpwstr>https://www.transportstyrelsen.se/sv/Luftfart/Miljo-och-halsa/Berakna-resans-utslapp/</vt:lpwstr>
      </vt:variant>
      <vt:variant>
        <vt:lpwstr/>
      </vt:variant>
      <vt:variant>
        <vt:i4>1572885</vt:i4>
      </vt:variant>
      <vt:variant>
        <vt:i4>474</vt:i4>
      </vt:variant>
      <vt:variant>
        <vt:i4>0</vt:i4>
      </vt:variant>
      <vt:variant>
        <vt:i4>5</vt:i4>
      </vt:variant>
      <vt:variant>
        <vt:lpwstr>https://www.trafikverket.se/for-dig-i-branschen/miljo---for-dig-i-branschen/energi-och-klimat/Jamfor-trafikslag/</vt:lpwstr>
      </vt:variant>
      <vt:variant>
        <vt:lpwstr/>
      </vt:variant>
      <vt:variant>
        <vt:i4>655408</vt:i4>
      </vt:variant>
      <vt:variant>
        <vt:i4>471</vt:i4>
      </vt:variant>
      <vt:variant>
        <vt:i4>0</vt:i4>
      </vt:variant>
      <vt:variant>
        <vt:i4>5</vt:i4>
      </vt:variant>
      <vt:variant>
        <vt:lpwstr>https://tillvaxtverket.se/statistik/vara-undersokningar/resultat-fran-turismundersokningar/2017-02-08-dampad-okning-av-turismen-2016.html</vt:lpwstr>
      </vt:variant>
      <vt:variant>
        <vt:lpwstr/>
      </vt:variant>
      <vt:variant>
        <vt:i4>5308460</vt:i4>
      </vt:variant>
      <vt:variant>
        <vt:i4>468</vt:i4>
      </vt:variant>
      <vt:variant>
        <vt:i4>0</vt:i4>
      </vt:variant>
      <vt:variant>
        <vt:i4>5</vt:i4>
      </vt:variant>
      <vt:variant>
        <vt:lpwstr>https://www.ticket.se/charter/mexiko/</vt:lpwstr>
      </vt:variant>
      <vt:variant>
        <vt:lpwstr/>
      </vt:variant>
      <vt:variant>
        <vt:i4>5832828</vt:i4>
      </vt:variant>
      <vt:variant>
        <vt:i4>465</vt:i4>
      </vt:variant>
      <vt:variant>
        <vt:i4>0</vt:i4>
      </vt:variant>
      <vt:variant>
        <vt:i4>5</vt:i4>
      </vt:variant>
      <vt:variant>
        <vt:lpwstr>http://www.svanen.se/Hitta-produkter/Produktsok/?q=hotell</vt:lpwstr>
      </vt:variant>
      <vt:variant>
        <vt:lpwstr/>
      </vt:variant>
      <vt:variant>
        <vt:i4>2293837</vt:i4>
      </vt:variant>
      <vt:variant>
        <vt:i4>462</vt:i4>
      </vt:variant>
      <vt:variant>
        <vt:i4>0</vt:i4>
      </vt:variant>
      <vt:variant>
        <vt:i4>5</vt:i4>
      </vt:variant>
      <vt:variant>
        <vt:lpwstr>https://www.svensktflyg.se/2017/03/remissammanstallning-en-svensk-flygskatt-sou-201683/</vt:lpwstr>
      </vt:variant>
      <vt:variant>
        <vt:lpwstr/>
      </vt:variant>
      <vt:variant>
        <vt:i4>8323128</vt:i4>
      </vt:variant>
      <vt:variant>
        <vt:i4>459</vt:i4>
      </vt:variant>
      <vt:variant>
        <vt:i4>0</vt:i4>
      </vt:variant>
      <vt:variant>
        <vt:i4>5</vt:i4>
      </vt:variant>
      <vt:variant>
        <vt:lpwstr>http://www.rosabussarna.se</vt:lpwstr>
      </vt:variant>
      <vt:variant>
        <vt:lpwstr/>
      </vt:variant>
      <vt:variant>
        <vt:i4>3276847</vt:i4>
      </vt:variant>
      <vt:variant>
        <vt:i4>456</vt:i4>
      </vt:variant>
      <vt:variant>
        <vt:i4>0</vt:i4>
      </vt:variant>
      <vt:variant>
        <vt:i4>5</vt:i4>
      </vt:variant>
      <vt:variant>
        <vt:lpwstr>http://urn.kb.se/resolve?urn=urn:nbn:se:umu:diva-91035</vt:lpwstr>
      </vt:variant>
      <vt:variant>
        <vt:lpwstr/>
      </vt:variant>
      <vt:variant>
        <vt:i4>7995490</vt:i4>
      </vt:variant>
      <vt:variant>
        <vt:i4>453</vt:i4>
      </vt:variant>
      <vt:variant>
        <vt:i4>0</vt:i4>
      </vt:variant>
      <vt:variant>
        <vt:i4>5</vt:i4>
      </vt:variant>
      <vt:variant>
        <vt:lpwstr>http://www.naturvardsverket.se/Miljoarbete-i-samhallet/Sveriges-miljomal/Miljokvalitetsmalen/Begransad-klimatpaverkan/</vt:lpwstr>
      </vt:variant>
      <vt:variant>
        <vt:lpwstr/>
      </vt:variant>
      <vt:variant>
        <vt:i4>6553638</vt:i4>
      </vt:variant>
      <vt:variant>
        <vt:i4>450</vt:i4>
      </vt:variant>
      <vt:variant>
        <vt:i4>0</vt:i4>
      </vt:variant>
      <vt:variant>
        <vt:i4>5</vt:i4>
      </vt:variant>
      <vt:variant>
        <vt:lpwstr>http://www.naturvardsverket.se/Sa-mar-miljon/Statistik-A-O/Klimat-vaxthusgasutslapp-fran-svensk-konsumtion-per-person/</vt:lpwstr>
      </vt:variant>
      <vt:variant>
        <vt:lpwstr/>
      </vt:variant>
      <vt:variant>
        <vt:i4>7733291</vt:i4>
      </vt:variant>
      <vt:variant>
        <vt:i4>447</vt:i4>
      </vt:variant>
      <vt:variant>
        <vt:i4>0</vt:i4>
      </vt:variant>
      <vt:variant>
        <vt:i4>5</vt:i4>
      </vt:variant>
      <vt:variant>
        <vt:lpwstr>https://www.naturskyddsforeningen.se/bra-miljoval/persontransporter</vt:lpwstr>
      </vt:variant>
      <vt:variant>
        <vt:lpwstr>conversion-1151775744</vt:lpwstr>
      </vt:variant>
      <vt:variant>
        <vt:i4>1376301</vt:i4>
      </vt:variant>
      <vt:variant>
        <vt:i4>444</vt:i4>
      </vt:variant>
      <vt:variant>
        <vt:i4>0</vt:i4>
      </vt:variant>
      <vt:variant>
        <vt:i4>5</vt:i4>
      </vt:variant>
      <vt:variant>
        <vt:lpwstr>https://naturesbestsweden.com/sv/om-natures-best/</vt:lpwstr>
      </vt:variant>
      <vt:variant>
        <vt:lpwstr/>
      </vt:variant>
      <vt:variant>
        <vt:i4>8126540</vt:i4>
      </vt:variant>
      <vt:variant>
        <vt:i4>441</vt:i4>
      </vt:variant>
      <vt:variant>
        <vt:i4>0</vt:i4>
      </vt:variant>
      <vt:variant>
        <vt:i4>5</vt:i4>
      </vt:variant>
      <vt:variant>
        <vt:lpwstr>https://naturesbestsweden.com/sv/start/</vt:lpwstr>
      </vt:variant>
      <vt:variant>
        <vt:lpwstr/>
      </vt:variant>
      <vt:variant>
        <vt:i4>5242968</vt:i4>
      </vt:variant>
      <vt:variant>
        <vt:i4>438</vt:i4>
      </vt:variant>
      <vt:variant>
        <vt:i4>0</vt:i4>
      </vt:variant>
      <vt:variant>
        <vt:i4>5</vt:i4>
      </vt:variant>
      <vt:variant>
        <vt:lpwstr>http://www.konkurrensverket.se/konkurrens/om-konkurrensreglerna/--ovrigt--/eus-konkurrensregler/</vt:lpwstr>
      </vt:variant>
      <vt:variant>
        <vt:lpwstr/>
      </vt:variant>
      <vt:variant>
        <vt:i4>1179663</vt:i4>
      </vt:variant>
      <vt:variant>
        <vt:i4>398</vt:i4>
      </vt:variant>
      <vt:variant>
        <vt:i4>0</vt:i4>
      </vt:variant>
      <vt:variant>
        <vt:i4>5</vt:i4>
      </vt:variant>
      <vt:variant>
        <vt:lpwstr/>
      </vt:variant>
      <vt:variant>
        <vt:lpwstr>_Toc508694972</vt:lpwstr>
      </vt:variant>
      <vt:variant>
        <vt:i4>1179660</vt:i4>
      </vt:variant>
      <vt:variant>
        <vt:i4>392</vt:i4>
      </vt:variant>
      <vt:variant>
        <vt:i4>0</vt:i4>
      </vt:variant>
      <vt:variant>
        <vt:i4>5</vt:i4>
      </vt:variant>
      <vt:variant>
        <vt:lpwstr/>
      </vt:variant>
      <vt:variant>
        <vt:lpwstr>_Toc508694971</vt:lpwstr>
      </vt:variant>
      <vt:variant>
        <vt:i4>1179661</vt:i4>
      </vt:variant>
      <vt:variant>
        <vt:i4>386</vt:i4>
      </vt:variant>
      <vt:variant>
        <vt:i4>0</vt:i4>
      </vt:variant>
      <vt:variant>
        <vt:i4>5</vt:i4>
      </vt:variant>
      <vt:variant>
        <vt:lpwstr/>
      </vt:variant>
      <vt:variant>
        <vt:lpwstr>_Toc508694970</vt:lpwstr>
      </vt:variant>
      <vt:variant>
        <vt:i4>1245188</vt:i4>
      </vt:variant>
      <vt:variant>
        <vt:i4>380</vt:i4>
      </vt:variant>
      <vt:variant>
        <vt:i4>0</vt:i4>
      </vt:variant>
      <vt:variant>
        <vt:i4>5</vt:i4>
      </vt:variant>
      <vt:variant>
        <vt:lpwstr/>
      </vt:variant>
      <vt:variant>
        <vt:lpwstr>_Toc508694969</vt:lpwstr>
      </vt:variant>
      <vt:variant>
        <vt:i4>1245189</vt:i4>
      </vt:variant>
      <vt:variant>
        <vt:i4>374</vt:i4>
      </vt:variant>
      <vt:variant>
        <vt:i4>0</vt:i4>
      </vt:variant>
      <vt:variant>
        <vt:i4>5</vt:i4>
      </vt:variant>
      <vt:variant>
        <vt:lpwstr/>
      </vt:variant>
      <vt:variant>
        <vt:lpwstr>_Toc508694968</vt:lpwstr>
      </vt:variant>
      <vt:variant>
        <vt:i4>1245194</vt:i4>
      </vt:variant>
      <vt:variant>
        <vt:i4>368</vt:i4>
      </vt:variant>
      <vt:variant>
        <vt:i4>0</vt:i4>
      </vt:variant>
      <vt:variant>
        <vt:i4>5</vt:i4>
      </vt:variant>
      <vt:variant>
        <vt:lpwstr/>
      </vt:variant>
      <vt:variant>
        <vt:lpwstr>_Toc508694967</vt:lpwstr>
      </vt:variant>
      <vt:variant>
        <vt:i4>1245195</vt:i4>
      </vt:variant>
      <vt:variant>
        <vt:i4>362</vt:i4>
      </vt:variant>
      <vt:variant>
        <vt:i4>0</vt:i4>
      </vt:variant>
      <vt:variant>
        <vt:i4>5</vt:i4>
      </vt:variant>
      <vt:variant>
        <vt:lpwstr/>
      </vt:variant>
      <vt:variant>
        <vt:lpwstr>_Toc508694966</vt:lpwstr>
      </vt:variant>
      <vt:variant>
        <vt:i4>1245192</vt:i4>
      </vt:variant>
      <vt:variant>
        <vt:i4>356</vt:i4>
      </vt:variant>
      <vt:variant>
        <vt:i4>0</vt:i4>
      </vt:variant>
      <vt:variant>
        <vt:i4>5</vt:i4>
      </vt:variant>
      <vt:variant>
        <vt:lpwstr/>
      </vt:variant>
      <vt:variant>
        <vt:lpwstr>_Toc508694965</vt:lpwstr>
      </vt:variant>
      <vt:variant>
        <vt:i4>1245193</vt:i4>
      </vt:variant>
      <vt:variant>
        <vt:i4>350</vt:i4>
      </vt:variant>
      <vt:variant>
        <vt:i4>0</vt:i4>
      </vt:variant>
      <vt:variant>
        <vt:i4>5</vt:i4>
      </vt:variant>
      <vt:variant>
        <vt:lpwstr/>
      </vt:variant>
      <vt:variant>
        <vt:lpwstr>_Toc508694964</vt:lpwstr>
      </vt:variant>
      <vt:variant>
        <vt:i4>1245198</vt:i4>
      </vt:variant>
      <vt:variant>
        <vt:i4>344</vt:i4>
      </vt:variant>
      <vt:variant>
        <vt:i4>0</vt:i4>
      </vt:variant>
      <vt:variant>
        <vt:i4>5</vt:i4>
      </vt:variant>
      <vt:variant>
        <vt:lpwstr/>
      </vt:variant>
      <vt:variant>
        <vt:lpwstr>_Toc508694963</vt:lpwstr>
      </vt:variant>
      <vt:variant>
        <vt:i4>1245199</vt:i4>
      </vt:variant>
      <vt:variant>
        <vt:i4>338</vt:i4>
      </vt:variant>
      <vt:variant>
        <vt:i4>0</vt:i4>
      </vt:variant>
      <vt:variant>
        <vt:i4>5</vt:i4>
      </vt:variant>
      <vt:variant>
        <vt:lpwstr/>
      </vt:variant>
      <vt:variant>
        <vt:lpwstr>_Toc508694962</vt:lpwstr>
      </vt:variant>
      <vt:variant>
        <vt:i4>1245196</vt:i4>
      </vt:variant>
      <vt:variant>
        <vt:i4>332</vt:i4>
      </vt:variant>
      <vt:variant>
        <vt:i4>0</vt:i4>
      </vt:variant>
      <vt:variant>
        <vt:i4>5</vt:i4>
      </vt:variant>
      <vt:variant>
        <vt:lpwstr/>
      </vt:variant>
      <vt:variant>
        <vt:lpwstr>_Toc508694961</vt:lpwstr>
      </vt:variant>
      <vt:variant>
        <vt:i4>1245197</vt:i4>
      </vt:variant>
      <vt:variant>
        <vt:i4>326</vt:i4>
      </vt:variant>
      <vt:variant>
        <vt:i4>0</vt:i4>
      </vt:variant>
      <vt:variant>
        <vt:i4>5</vt:i4>
      </vt:variant>
      <vt:variant>
        <vt:lpwstr/>
      </vt:variant>
      <vt:variant>
        <vt:lpwstr>_Toc508694960</vt:lpwstr>
      </vt:variant>
      <vt:variant>
        <vt:i4>1048580</vt:i4>
      </vt:variant>
      <vt:variant>
        <vt:i4>320</vt:i4>
      </vt:variant>
      <vt:variant>
        <vt:i4>0</vt:i4>
      </vt:variant>
      <vt:variant>
        <vt:i4>5</vt:i4>
      </vt:variant>
      <vt:variant>
        <vt:lpwstr/>
      </vt:variant>
      <vt:variant>
        <vt:lpwstr>_Toc508694959</vt:lpwstr>
      </vt:variant>
      <vt:variant>
        <vt:i4>1048581</vt:i4>
      </vt:variant>
      <vt:variant>
        <vt:i4>314</vt:i4>
      </vt:variant>
      <vt:variant>
        <vt:i4>0</vt:i4>
      </vt:variant>
      <vt:variant>
        <vt:i4>5</vt:i4>
      </vt:variant>
      <vt:variant>
        <vt:lpwstr/>
      </vt:variant>
      <vt:variant>
        <vt:lpwstr>_Toc508694958</vt:lpwstr>
      </vt:variant>
      <vt:variant>
        <vt:i4>1048586</vt:i4>
      </vt:variant>
      <vt:variant>
        <vt:i4>308</vt:i4>
      </vt:variant>
      <vt:variant>
        <vt:i4>0</vt:i4>
      </vt:variant>
      <vt:variant>
        <vt:i4>5</vt:i4>
      </vt:variant>
      <vt:variant>
        <vt:lpwstr/>
      </vt:variant>
      <vt:variant>
        <vt:lpwstr>_Toc508694957</vt:lpwstr>
      </vt:variant>
      <vt:variant>
        <vt:i4>1048587</vt:i4>
      </vt:variant>
      <vt:variant>
        <vt:i4>302</vt:i4>
      </vt:variant>
      <vt:variant>
        <vt:i4>0</vt:i4>
      </vt:variant>
      <vt:variant>
        <vt:i4>5</vt:i4>
      </vt:variant>
      <vt:variant>
        <vt:lpwstr/>
      </vt:variant>
      <vt:variant>
        <vt:lpwstr>_Toc508694956</vt:lpwstr>
      </vt:variant>
      <vt:variant>
        <vt:i4>1048584</vt:i4>
      </vt:variant>
      <vt:variant>
        <vt:i4>296</vt:i4>
      </vt:variant>
      <vt:variant>
        <vt:i4>0</vt:i4>
      </vt:variant>
      <vt:variant>
        <vt:i4>5</vt:i4>
      </vt:variant>
      <vt:variant>
        <vt:lpwstr/>
      </vt:variant>
      <vt:variant>
        <vt:lpwstr>_Toc508694955</vt:lpwstr>
      </vt:variant>
      <vt:variant>
        <vt:i4>1048585</vt:i4>
      </vt:variant>
      <vt:variant>
        <vt:i4>290</vt:i4>
      </vt:variant>
      <vt:variant>
        <vt:i4>0</vt:i4>
      </vt:variant>
      <vt:variant>
        <vt:i4>5</vt:i4>
      </vt:variant>
      <vt:variant>
        <vt:lpwstr/>
      </vt:variant>
      <vt:variant>
        <vt:lpwstr>_Toc508694954</vt:lpwstr>
      </vt:variant>
      <vt:variant>
        <vt:i4>1048590</vt:i4>
      </vt:variant>
      <vt:variant>
        <vt:i4>284</vt:i4>
      </vt:variant>
      <vt:variant>
        <vt:i4>0</vt:i4>
      </vt:variant>
      <vt:variant>
        <vt:i4>5</vt:i4>
      </vt:variant>
      <vt:variant>
        <vt:lpwstr/>
      </vt:variant>
      <vt:variant>
        <vt:lpwstr>_Toc508694953</vt:lpwstr>
      </vt:variant>
      <vt:variant>
        <vt:i4>1048591</vt:i4>
      </vt:variant>
      <vt:variant>
        <vt:i4>278</vt:i4>
      </vt:variant>
      <vt:variant>
        <vt:i4>0</vt:i4>
      </vt:variant>
      <vt:variant>
        <vt:i4>5</vt:i4>
      </vt:variant>
      <vt:variant>
        <vt:lpwstr/>
      </vt:variant>
      <vt:variant>
        <vt:lpwstr>_Toc508694952</vt:lpwstr>
      </vt:variant>
      <vt:variant>
        <vt:i4>1048588</vt:i4>
      </vt:variant>
      <vt:variant>
        <vt:i4>272</vt:i4>
      </vt:variant>
      <vt:variant>
        <vt:i4>0</vt:i4>
      </vt:variant>
      <vt:variant>
        <vt:i4>5</vt:i4>
      </vt:variant>
      <vt:variant>
        <vt:lpwstr/>
      </vt:variant>
      <vt:variant>
        <vt:lpwstr>_Toc508694951</vt:lpwstr>
      </vt:variant>
      <vt:variant>
        <vt:i4>1048589</vt:i4>
      </vt:variant>
      <vt:variant>
        <vt:i4>266</vt:i4>
      </vt:variant>
      <vt:variant>
        <vt:i4>0</vt:i4>
      </vt:variant>
      <vt:variant>
        <vt:i4>5</vt:i4>
      </vt:variant>
      <vt:variant>
        <vt:lpwstr/>
      </vt:variant>
      <vt:variant>
        <vt:lpwstr>_Toc508694950</vt:lpwstr>
      </vt:variant>
      <vt:variant>
        <vt:i4>1114116</vt:i4>
      </vt:variant>
      <vt:variant>
        <vt:i4>260</vt:i4>
      </vt:variant>
      <vt:variant>
        <vt:i4>0</vt:i4>
      </vt:variant>
      <vt:variant>
        <vt:i4>5</vt:i4>
      </vt:variant>
      <vt:variant>
        <vt:lpwstr/>
      </vt:variant>
      <vt:variant>
        <vt:lpwstr>_Toc508694949</vt:lpwstr>
      </vt:variant>
      <vt:variant>
        <vt:i4>1114117</vt:i4>
      </vt:variant>
      <vt:variant>
        <vt:i4>254</vt:i4>
      </vt:variant>
      <vt:variant>
        <vt:i4>0</vt:i4>
      </vt:variant>
      <vt:variant>
        <vt:i4>5</vt:i4>
      </vt:variant>
      <vt:variant>
        <vt:lpwstr/>
      </vt:variant>
      <vt:variant>
        <vt:lpwstr>_Toc508694948</vt:lpwstr>
      </vt:variant>
      <vt:variant>
        <vt:i4>1114122</vt:i4>
      </vt:variant>
      <vt:variant>
        <vt:i4>248</vt:i4>
      </vt:variant>
      <vt:variant>
        <vt:i4>0</vt:i4>
      </vt:variant>
      <vt:variant>
        <vt:i4>5</vt:i4>
      </vt:variant>
      <vt:variant>
        <vt:lpwstr/>
      </vt:variant>
      <vt:variant>
        <vt:lpwstr>_Toc508694947</vt:lpwstr>
      </vt:variant>
      <vt:variant>
        <vt:i4>1114123</vt:i4>
      </vt:variant>
      <vt:variant>
        <vt:i4>242</vt:i4>
      </vt:variant>
      <vt:variant>
        <vt:i4>0</vt:i4>
      </vt:variant>
      <vt:variant>
        <vt:i4>5</vt:i4>
      </vt:variant>
      <vt:variant>
        <vt:lpwstr/>
      </vt:variant>
      <vt:variant>
        <vt:lpwstr>_Toc508694946</vt:lpwstr>
      </vt:variant>
      <vt:variant>
        <vt:i4>1114120</vt:i4>
      </vt:variant>
      <vt:variant>
        <vt:i4>236</vt:i4>
      </vt:variant>
      <vt:variant>
        <vt:i4>0</vt:i4>
      </vt:variant>
      <vt:variant>
        <vt:i4>5</vt:i4>
      </vt:variant>
      <vt:variant>
        <vt:lpwstr/>
      </vt:variant>
      <vt:variant>
        <vt:lpwstr>_Toc508694945</vt:lpwstr>
      </vt:variant>
      <vt:variant>
        <vt:i4>1114121</vt:i4>
      </vt:variant>
      <vt:variant>
        <vt:i4>230</vt:i4>
      </vt:variant>
      <vt:variant>
        <vt:i4>0</vt:i4>
      </vt:variant>
      <vt:variant>
        <vt:i4>5</vt:i4>
      </vt:variant>
      <vt:variant>
        <vt:lpwstr/>
      </vt:variant>
      <vt:variant>
        <vt:lpwstr>_Toc508694944</vt:lpwstr>
      </vt:variant>
      <vt:variant>
        <vt:i4>1114126</vt:i4>
      </vt:variant>
      <vt:variant>
        <vt:i4>224</vt:i4>
      </vt:variant>
      <vt:variant>
        <vt:i4>0</vt:i4>
      </vt:variant>
      <vt:variant>
        <vt:i4>5</vt:i4>
      </vt:variant>
      <vt:variant>
        <vt:lpwstr/>
      </vt:variant>
      <vt:variant>
        <vt:lpwstr>_Toc508694943</vt:lpwstr>
      </vt:variant>
      <vt:variant>
        <vt:i4>1114127</vt:i4>
      </vt:variant>
      <vt:variant>
        <vt:i4>218</vt:i4>
      </vt:variant>
      <vt:variant>
        <vt:i4>0</vt:i4>
      </vt:variant>
      <vt:variant>
        <vt:i4>5</vt:i4>
      </vt:variant>
      <vt:variant>
        <vt:lpwstr/>
      </vt:variant>
      <vt:variant>
        <vt:lpwstr>_Toc508694942</vt:lpwstr>
      </vt:variant>
      <vt:variant>
        <vt:i4>1114124</vt:i4>
      </vt:variant>
      <vt:variant>
        <vt:i4>212</vt:i4>
      </vt:variant>
      <vt:variant>
        <vt:i4>0</vt:i4>
      </vt:variant>
      <vt:variant>
        <vt:i4>5</vt:i4>
      </vt:variant>
      <vt:variant>
        <vt:lpwstr/>
      </vt:variant>
      <vt:variant>
        <vt:lpwstr>_Toc508694941</vt:lpwstr>
      </vt:variant>
      <vt:variant>
        <vt:i4>1114125</vt:i4>
      </vt:variant>
      <vt:variant>
        <vt:i4>206</vt:i4>
      </vt:variant>
      <vt:variant>
        <vt:i4>0</vt:i4>
      </vt:variant>
      <vt:variant>
        <vt:i4>5</vt:i4>
      </vt:variant>
      <vt:variant>
        <vt:lpwstr/>
      </vt:variant>
      <vt:variant>
        <vt:lpwstr>_Toc508694940</vt:lpwstr>
      </vt:variant>
      <vt:variant>
        <vt:i4>1441796</vt:i4>
      </vt:variant>
      <vt:variant>
        <vt:i4>200</vt:i4>
      </vt:variant>
      <vt:variant>
        <vt:i4>0</vt:i4>
      </vt:variant>
      <vt:variant>
        <vt:i4>5</vt:i4>
      </vt:variant>
      <vt:variant>
        <vt:lpwstr/>
      </vt:variant>
      <vt:variant>
        <vt:lpwstr>_Toc508694939</vt:lpwstr>
      </vt:variant>
      <vt:variant>
        <vt:i4>1441797</vt:i4>
      </vt:variant>
      <vt:variant>
        <vt:i4>194</vt:i4>
      </vt:variant>
      <vt:variant>
        <vt:i4>0</vt:i4>
      </vt:variant>
      <vt:variant>
        <vt:i4>5</vt:i4>
      </vt:variant>
      <vt:variant>
        <vt:lpwstr/>
      </vt:variant>
      <vt:variant>
        <vt:lpwstr>_Toc508694938</vt:lpwstr>
      </vt:variant>
      <vt:variant>
        <vt:i4>1441802</vt:i4>
      </vt:variant>
      <vt:variant>
        <vt:i4>188</vt:i4>
      </vt:variant>
      <vt:variant>
        <vt:i4>0</vt:i4>
      </vt:variant>
      <vt:variant>
        <vt:i4>5</vt:i4>
      </vt:variant>
      <vt:variant>
        <vt:lpwstr/>
      </vt:variant>
      <vt:variant>
        <vt:lpwstr>_Toc508694937</vt:lpwstr>
      </vt:variant>
      <vt:variant>
        <vt:i4>1441803</vt:i4>
      </vt:variant>
      <vt:variant>
        <vt:i4>182</vt:i4>
      </vt:variant>
      <vt:variant>
        <vt:i4>0</vt:i4>
      </vt:variant>
      <vt:variant>
        <vt:i4>5</vt:i4>
      </vt:variant>
      <vt:variant>
        <vt:lpwstr/>
      </vt:variant>
      <vt:variant>
        <vt:lpwstr>_Toc508694936</vt:lpwstr>
      </vt:variant>
      <vt:variant>
        <vt:i4>1441800</vt:i4>
      </vt:variant>
      <vt:variant>
        <vt:i4>176</vt:i4>
      </vt:variant>
      <vt:variant>
        <vt:i4>0</vt:i4>
      </vt:variant>
      <vt:variant>
        <vt:i4>5</vt:i4>
      </vt:variant>
      <vt:variant>
        <vt:lpwstr/>
      </vt:variant>
      <vt:variant>
        <vt:lpwstr>_Toc508694935</vt:lpwstr>
      </vt:variant>
      <vt:variant>
        <vt:i4>1441801</vt:i4>
      </vt:variant>
      <vt:variant>
        <vt:i4>170</vt:i4>
      </vt:variant>
      <vt:variant>
        <vt:i4>0</vt:i4>
      </vt:variant>
      <vt:variant>
        <vt:i4>5</vt:i4>
      </vt:variant>
      <vt:variant>
        <vt:lpwstr/>
      </vt:variant>
      <vt:variant>
        <vt:lpwstr>_Toc508694934</vt:lpwstr>
      </vt:variant>
      <vt:variant>
        <vt:i4>1441806</vt:i4>
      </vt:variant>
      <vt:variant>
        <vt:i4>164</vt:i4>
      </vt:variant>
      <vt:variant>
        <vt:i4>0</vt:i4>
      </vt:variant>
      <vt:variant>
        <vt:i4>5</vt:i4>
      </vt:variant>
      <vt:variant>
        <vt:lpwstr/>
      </vt:variant>
      <vt:variant>
        <vt:lpwstr>_Toc508694933</vt:lpwstr>
      </vt:variant>
      <vt:variant>
        <vt:i4>1441807</vt:i4>
      </vt:variant>
      <vt:variant>
        <vt:i4>158</vt:i4>
      </vt:variant>
      <vt:variant>
        <vt:i4>0</vt:i4>
      </vt:variant>
      <vt:variant>
        <vt:i4>5</vt:i4>
      </vt:variant>
      <vt:variant>
        <vt:lpwstr/>
      </vt:variant>
      <vt:variant>
        <vt:lpwstr>_Toc508694932</vt:lpwstr>
      </vt:variant>
      <vt:variant>
        <vt:i4>1441804</vt:i4>
      </vt:variant>
      <vt:variant>
        <vt:i4>152</vt:i4>
      </vt:variant>
      <vt:variant>
        <vt:i4>0</vt:i4>
      </vt:variant>
      <vt:variant>
        <vt:i4>5</vt:i4>
      </vt:variant>
      <vt:variant>
        <vt:lpwstr/>
      </vt:variant>
      <vt:variant>
        <vt:lpwstr>_Toc508694931</vt:lpwstr>
      </vt:variant>
      <vt:variant>
        <vt:i4>1441805</vt:i4>
      </vt:variant>
      <vt:variant>
        <vt:i4>146</vt:i4>
      </vt:variant>
      <vt:variant>
        <vt:i4>0</vt:i4>
      </vt:variant>
      <vt:variant>
        <vt:i4>5</vt:i4>
      </vt:variant>
      <vt:variant>
        <vt:lpwstr/>
      </vt:variant>
      <vt:variant>
        <vt:lpwstr>_Toc508694930</vt:lpwstr>
      </vt:variant>
      <vt:variant>
        <vt:i4>1507332</vt:i4>
      </vt:variant>
      <vt:variant>
        <vt:i4>140</vt:i4>
      </vt:variant>
      <vt:variant>
        <vt:i4>0</vt:i4>
      </vt:variant>
      <vt:variant>
        <vt:i4>5</vt:i4>
      </vt:variant>
      <vt:variant>
        <vt:lpwstr/>
      </vt:variant>
      <vt:variant>
        <vt:lpwstr>_Toc508694929</vt:lpwstr>
      </vt:variant>
      <vt:variant>
        <vt:i4>1507333</vt:i4>
      </vt:variant>
      <vt:variant>
        <vt:i4>134</vt:i4>
      </vt:variant>
      <vt:variant>
        <vt:i4>0</vt:i4>
      </vt:variant>
      <vt:variant>
        <vt:i4>5</vt:i4>
      </vt:variant>
      <vt:variant>
        <vt:lpwstr/>
      </vt:variant>
      <vt:variant>
        <vt:lpwstr>_Toc508694928</vt:lpwstr>
      </vt:variant>
      <vt:variant>
        <vt:i4>1507338</vt:i4>
      </vt:variant>
      <vt:variant>
        <vt:i4>128</vt:i4>
      </vt:variant>
      <vt:variant>
        <vt:i4>0</vt:i4>
      </vt:variant>
      <vt:variant>
        <vt:i4>5</vt:i4>
      </vt:variant>
      <vt:variant>
        <vt:lpwstr/>
      </vt:variant>
      <vt:variant>
        <vt:lpwstr>_Toc508694927</vt:lpwstr>
      </vt:variant>
      <vt:variant>
        <vt:i4>1507339</vt:i4>
      </vt:variant>
      <vt:variant>
        <vt:i4>122</vt:i4>
      </vt:variant>
      <vt:variant>
        <vt:i4>0</vt:i4>
      </vt:variant>
      <vt:variant>
        <vt:i4>5</vt:i4>
      </vt:variant>
      <vt:variant>
        <vt:lpwstr/>
      </vt:variant>
      <vt:variant>
        <vt:lpwstr>_Toc508694926</vt:lpwstr>
      </vt:variant>
      <vt:variant>
        <vt:i4>1507336</vt:i4>
      </vt:variant>
      <vt:variant>
        <vt:i4>116</vt:i4>
      </vt:variant>
      <vt:variant>
        <vt:i4>0</vt:i4>
      </vt:variant>
      <vt:variant>
        <vt:i4>5</vt:i4>
      </vt:variant>
      <vt:variant>
        <vt:lpwstr/>
      </vt:variant>
      <vt:variant>
        <vt:lpwstr>_Toc508694925</vt:lpwstr>
      </vt:variant>
      <vt:variant>
        <vt:i4>1507337</vt:i4>
      </vt:variant>
      <vt:variant>
        <vt:i4>110</vt:i4>
      </vt:variant>
      <vt:variant>
        <vt:i4>0</vt:i4>
      </vt:variant>
      <vt:variant>
        <vt:i4>5</vt:i4>
      </vt:variant>
      <vt:variant>
        <vt:lpwstr/>
      </vt:variant>
      <vt:variant>
        <vt:lpwstr>_Toc508694924</vt:lpwstr>
      </vt:variant>
      <vt:variant>
        <vt:i4>1507342</vt:i4>
      </vt:variant>
      <vt:variant>
        <vt:i4>104</vt:i4>
      </vt:variant>
      <vt:variant>
        <vt:i4>0</vt:i4>
      </vt:variant>
      <vt:variant>
        <vt:i4>5</vt:i4>
      </vt:variant>
      <vt:variant>
        <vt:lpwstr/>
      </vt:variant>
      <vt:variant>
        <vt:lpwstr>_Toc508694923</vt:lpwstr>
      </vt:variant>
      <vt:variant>
        <vt:i4>1507343</vt:i4>
      </vt:variant>
      <vt:variant>
        <vt:i4>98</vt:i4>
      </vt:variant>
      <vt:variant>
        <vt:i4>0</vt:i4>
      </vt:variant>
      <vt:variant>
        <vt:i4>5</vt:i4>
      </vt:variant>
      <vt:variant>
        <vt:lpwstr/>
      </vt:variant>
      <vt:variant>
        <vt:lpwstr>_Toc508694922</vt:lpwstr>
      </vt:variant>
      <vt:variant>
        <vt:i4>1507340</vt:i4>
      </vt:variant>
      <vt:variant>
        <vt:i4>92</vt:i4>
      </vt:variant>
      <vt:variant>
        <vt:i4>0</vt:i4>
      </vt:variant>
      <vt:variant>
        <vt:i4>5</vt:i4>
      </vt:variant>
      <vt:variant>
        <vt:lpwstr/>
      </vt:variant>
      <vt:variant>
        <vt:lpwstr>_Toc508694921</vt:lpwstr>
      </vt:variant>
      <vt:variant>
        <vt:i4>1507341</vt:i4>
      </vt:variant>
      <vt:variant>
        <vt:i4>86</vt:i4>
      </vt:variant>
      <vt:variant>
        <vt:i4>0</vt:i4>
      </vt:variant>
      <vt:variant>
        <vt:i4>5</vt:i4>
      </vt:variant>
      <vt:variant>
        <vt:lpwstr/>
      </vt:variant>
      <vt:variant>
        <vt:lpwstr>_Toc508694920</vt:lpwstr>
      </vt:variant>
      <vt:variant>
        <vt:i4>1310724</vt:i4>
      </vt:variant>
      <vt:variant>
        <vt:i4>80</vt:i4>
      </vt:variant>
      <vt:variant>
        <vt:i4>0</vt:i4>
      </vt:variant>
      <vt:variant>
        <vt:i4>5</vt:i4>
      </vt:variant>
      <vt:variant>
        <vt:lpwstr/>
      </vt:variant>
      <vt:variant>
        <vt:lpwstr>_Toc508694919</vt:lpwstr>
      </vt:variant>
      <vt:variant>
        <vt:i4>1310725</vt:i4>
      </vt:variant>
      <vt:variant>
        <vt:i4>74</vt:i4>
      </vt:variant>
      <vt:variant>
        <vt:i4>0</vt:i4>
      </vt:variant>
      <vt:variant>
        <vt:i4>5</vt:i4>
      </vt:variant>
      <vt:variant>
        <vt:lpwstr/>
      </vt:variant>
      <vt:variant>
        <vt:lpwstr>_Toc508694918</vt:lpwstr>
      </vt:variant>
      <vt:variant>
        <vt:i4>1310730</vt:i4>
      </vt:variant>
      <vt:variant>
        <vt:i4>68</vt:i4>
      </vt:variant>
      <vt:variant>
        <vt:i4>0</vt:i4>
      </vt:variant>
      <vt:variant>
        <vt:i4>5</vt:i4>
      </vt:variant>
      <vt:variant>
        <vt:lpwstr/>
      </vt:variant>
      <vt:variant>
        <vt:lpwstr>_Toc508694917</vt:lpwstr>
      </vt:variant>
      <vt:variant>
        <vt:i4>1310731</vt:i4>
      </vt:variant>
      <vt:variant>
        <vt:i4>62</vt:i4>
      </vt:variant>
      <vt:variant>
        <vt:i4>0</vt:i4>
      </vt:variant>
      <vt:variant>
        <vt:i4>5</vt:i4>
      </vt:variant>
      <vt:variant>
        <vt:lpwstr/>
      </vt:variant>
      <vt:variant>
        <vt:lpwstr>_Toc508694916</vt:lpwstr>
      </vt:variant>
      <vt:variant>
        <vt:i4>1310728</vt:i4>
      </vt:variant>
      <vt:variant>
        <vt:i4>56</vt:i4>
      </vt:variant>
      <vt:variant>
        <vt:i4>0</vt:i4>
      </vt:variant>
      <vt:variant>
        <vt:i4>5</vt:i4>
      </vt:variant>
      <vt:variant>
        <vt:lpwstr/>
      </vt:variant>
      <vt:variant>
        <vt:lpwstr>_Toc508694915</vt:lpwstr>
      </vt:variant>
      <vt:variant>
        <vt:i4>1310729</vt:i4>
      </vt:variant>
      <vt:variant>
        <vt:i4>50</vt:i4>
      </vt:variant>
      <vt:variant>
        <vt:i4>0</vt:i4>
      </vt:variant>
      <vt:variant>
        <vt:i4>5</vt:i4>
      </vt:variant>
      <vt:variant>
        <vt:lpwstr/>
      </vt:variant>
      <vt:variant>
        <vt:lpwstr>_Toc508694914</vt:lpwstr>
      </vt:variant>
      <vt:variant>
        <vt:i4>1310734</vt:i4>
      </vt:variant>
      <vt:variant>
        <vt:i4>44</vt:i4>
      </vt:variant>
      <vt:variant>
        <vt:i4>0</vt:i4>
      </vt:variant>
      <vt:variant>
        <vt:i4>5</vt:i4>
      </vt:variant>
      <vt:variant>
        <vt:lpwstr/>
      </vt:variant>
      <vt:variant>
        <vt:lpwstr>_Toc508694913</vt:lpwstr>
      </vt:variant>
      <vt:variant>
        <vt:i4>1310735</vt:i4>
      </vt:variant>
      <vt:variant>
        <vt:i4>38</vt:i4>
      </vt:variant>
      <vt:variant>
        <vt:i4>0</vt:i4>
      </vt:variant>
      <vt:variant>
        <vt:i4>5</vt:i4>
      </vt:variant>
      <vt:variant>
        <vt:lpwstr/>
      </vt:variant>
      <vt:variant>
        <vt:lpwstr>_Toc508694912</vt:lpwstr>
      </vt:variant>
      <vt:variant>
        <vt:i4>1310732</vt:i4>
      </vt:variant>
      <vt:variant>
        <vt:i4>32</vt:i4>
      </vt:variant>
      <vt:variant>
        <vt:i4>0</vt:i4>
      </vt:variant>
      <vt:variant>
        <vt:i4>5</vt:i4>
      </vt:variant>
      <vt:variant>
        <vt:lpwstr/>
      </vt:variant>
      <vt:variant>
        <vt:lpwstr>_Toc508694911</vt:lpwstr>
      </vt:variant>
      <vt:variant>
        <vt:i4>1310733</vt:i4>
      </vt:variant>
      <vt:variant>
        <vt:i4>26</vt:i4>
      </vt:variant>
      <vt:variant>
        <vt:i4>0</vt:i4>
      </vt:variant>
      <vt:variant>
        <vt:i4>5</vt:i4>
      </vt:variant>
      <vt:variant>
        <vt:lpwstr/>
      </vt:variant>
      <vt:variant>
        <vt:lpwstr>_Toc508694910</vt:lpwstr>
      </vt:variant>
      <vt:variant>
        <vt:i4>1376260</vt:i4>
      </vt:variant>
      <vt:variant>
        <vt:i4>20</vt:i4>
      </vt:variant>
      <vt:variant>
        <vt:i4>0</vt:i4>
      </vt:variant>
      <vt:variant>
        <vt:i4>5</vt:i4>
      </vt:variant>
      <vt:variant>
        <vt:lpwstr/>
      </vt:variant>
      <vt:variant>
        <vt:lpwstr>_Toc508694909</vt:lpwstr>
      </vt:variant>
      <vt:variant>
        <vt:i4>1376261</vt:i4>
      </vt:variant>
      <vt:variant>
        <vt:i4>14</vt:i4>
      </vt:variant>
      <vt:variant>
        <vt:i4>0</vt:i4>
      </vt:variant>
      <vt:variant>
        <vt:i4>5</vt:i4>
      </vt:variant>
      <vt:variant>
        <vt:lpwstr/>
      </vt:variant>
      <vt:variant>
        <vt:lpwstr>_Toc508694908</vt:lpwstr>
      </vt:variant>
      <vt:variant>
        <vt:i4>1376266</vt:i4>
      </vt:variant>
      <vt:variant>
        <vt:i4>8</vt:i4>
      </vt:variant>
      <vt:variant>
        <vt:i4>0</vt:i4>
      </vt:variant>
      <vt:variant>
        <vt:i4>5</vt:i4>
      </vt:variant>
      <vt:variant>
        <vt:lpwstr/>
      </vt:variant>
      <vt:variant>
        <vt:lpwstr>_Toc508694907</vt:lpwstr>
      </vt:variant>
      <vt:variant>
        <vt:i4>1376267</vt:i4>
      </vt:variant>
      <vt:variant>
        <vt:i4>2</vt:i4>
      </vt:variant>
      <vt:variant>
        <vt:i4>0</vt:i4>
      </vt:variant>
      <vt:variant>
        <vt:i4>5</vt:i4>
      </vt:variant>
      <vt:variant>
        <vt:lpwstr/>
      </vt:variant>
      <vt:variant>
        <vt:lpwstr>_Toc508694906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2018-03-13T08:01:00Z</cp:lastPrinted>
  <dcterms:created xsi:type="dcterms:W3CDTF">2019-06-14T11:17:00Z</dcterms:created>
  <dcterms:modified xsi:type="dcterms:W3CDTF">2019-06-14T13:39:00Z</dcterms:modified>
  <cp:category/>
</cp:coreProperties>
</file>